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通江县文化广播电视和旅游局（本级）</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单位</w:t>
      </w:r>
      <w:r>
        <w:rPr>
          <w:rFonts w:hint="eastAsia" w:ascii="方正小标宋简体" w:hAnsi="方正小标宋简体" w:eastAsia="方正小标宋简体" w:cs="方正小标宋简体"/>
          <w:sz w:val="36"/>
          <w:szCs w:val="36"/>
        </w:rPr>
        <w:t>预算编制说明</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"http://www.tjxzf.gov.cn/public/6599871/javascript:void(0)" \o "分享到微信"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val="en-US" w:eastAsia="zh-CN"/>
        </w:rPr>
        <w:fldChar w:fldCharType="end"/>
      </w: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"http://www.tjxzf.gov.cn/public/6599871/javascript:void(0)" \o "分享到新浪微博"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val="en-US" w:eastAsia="zh-CN"/>
        </w:rPr>
        <w:fldChar w:fldCharType="end"/>
      </w: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"http://www.tjxzf.gov.cn/public/6599871/javascript:void(0)" \o "分享到QQ空间"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val="en-US" w:eastAsia="zh-CN"/>
        </w:rPr>
        <w:fldChar w:fldCharType="end"/>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通江县文化广播电视和旅游局（</w:t>
      </w:r>
      <w:r>
        <w:rPr>
          <w:rFonts w:hint="eastAsia" w:asciiTheme="minorEastAsia" w:hAnsiTheme="minorEastAsia" w:cstheme="minorEastAsia"/>
          <w:sz w:val="28"/>
          <w:szCs w:val="28"/>
          <w:lang w:eastAsia="zh-CN"/>
        </w:rPr>
        <w:t>本级</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收支预算已经县财政局批复。根据《中华人民共和国预算法》和《中共中央 国务院关于全面实施预算绩效管理的意见》（中发〔2018〕34号）有关文件规定，现将</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收支预算公开如下。</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一、基本职能及主要工作</w:t>
      </w:r>
    </w:p>
    <w:p>
      <w:pPr>
        <w:ind w:firstLine="321" w:firstLineChars="100"/>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u w:val="none" w:color="46CD7E"/>
          <w:shd w:val="clear" w:fill="auto"/>
          <w:lang w:eastAsia="zh-CN"/>
        </w:rPr>
        <w:t>（</w:t>
      </w:r>
      <w:r>
        <w:rPr>
          <w:rFonts w:hint="eastAsia" w:asciiTheme="minorEastAsia" w:hAnsiTheme="minorEastAsia" w:eastAsiaTheme="minorEastAsia" w:cstheme="minorEastAsia"/>
          <w:b/>
          <w:bCs/>
          <w:sz w:val="32"/>
          <w:szCs w:val="32"/>
        </w:rPr>
        <w:t>一</w:t>
      </w:r>
      <w:r>
        <w:rPr>
          <w:rFonts w:hint="eastAsia" w:asciiTheme="minorEastAsia" w:hAnsiTheme="minorEastAsia" w:cstheme="minorEastAsia"/>
          <w:b/>
          <w:bCs/>
          <w:sz w:val="32"/>
          <w:szCs w:val="32"/>
          <w:u w:val="none" w:color="46CD7E"/>
          <w:shd w:val="clear" w:fill="auto"/>
          <w:lang w:eastAsia="zh-CN"/>
        </w:rPr>
        <w:t>）</w:t>
      </w:r>
      <w:r>
        <w:rPr>
          <w:rFonts w:hint="eastAsia" w:asciiTheme="minorEastAsia" w:hAnsi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职能简介</w:t>
      </w:r>
      <w:r>
        <w:rPr>
          <w:rFonts w:hint="eastAsia" w:asciiTheme="minorEastAsia" w:hAnsiTheme="minorEastAsia" w:cstheme="minorEastAsia"/>
          <w:b/>
          <w:bCs/>
          <w:sz w:val="32"/>
          <w:szCs w:val="32"/>
          <w:u w:val="none" w:color="46CD7E"/>
          <w:shd w:val="clear" w:fill="auto"/>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u w:val="none" w:color="46CD7E"/>
          <w:shd w:val="clear" w:fill="auto"/>
          <w:lang w:eastAsia="zh-CN"/>
        </w:rPr>
        <w:t>拟定</w:t>
      </w:r>
      <w:r>
        <w:rPr>
          <w:rFonts w:hint="eastAsia" w:asciiTheme="minorEastAsia" w:hAnsiTheme="minorEastAsia" w:eastAsiaTheme="minorEastAsia" w:cstheme="minorEastAsia"/>
          <w:sz w:val="28"/>
          <w:szCs w:val="28"/>
        </w:rPr>
        <w:t>全县文化、广播电视、旅游政策措施，负责本</w:t>
      </w:r>
      <w:r>
        <w:rPr>
          <w:rFonts w:hint="eastAsia" w:asciiTheme="minorEastAsia" w:hAnsiTheme="minorEastAsia" w:cstheme="minorEastAsia"/>
          <w:sz w:val="28"/>
          <w:szCs w:val="28"/>
          <w:lang w:eastAsia="zh-CN"/>
        </w:rPr>
        <w:t>部门</w:t>
      </w:r>
      <w:r>
        <w:rPr>
          <w:rFonts w:hint="eastAsia" w:asciiTheme="minorEastAsia" w:hAnsiTheme="minorEastAsia" w:eastAsiaTheme="minorEastAsia" w:cstheme="minorEastAsia"/>
          <w:sz w:val="28"/>
          <w:szCs w:val="28"/>
        </w:rPr>
        <w:t>依法行政工作。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组织推动全县文化和广播电视事业、文化产业、旅游业发展，拟订发展规划并组织实施，推进文化广播电视和旅游体制机制改革，促进文化和旅游融合发展。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管理全县重大文化、广播电视和旅游活动，指导、协调全县重点文化、广播电视、旅游基础设施建设，组织全县文化和旅游整体形象推广，制定旅游市场开发战略并组织实施，推进全域旅游。</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全县文艺事业发展，指导、协调文化艺术产业发展，推动艺术创作生产，扶持体现社会主义核心价值观、具有导向性代表性示范性的文艺作品，推动各门类艺术、各艺术品种发展，推动中华优秀传统文化、巴蜀文化和地方特色文化传承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负责公共文化事业发展，推进全县公共文化服务体系建设和旅游公共服务建设，实施文化惠民工程，统筹推进基本公共服务标准化、均等化。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负责全县</w:t>
      </w:r>
      <w:r>
        <w:rPr>
          <w:rFonts w:hint="eastAsia" w:asciiTheme="minorEastAsia" w:hAnsiTheme="minorEastAsia" w:cstheme="minorEastAsia"/>
          <w:sz w:val="28"/>
          <w:szCs w:val="28"/>
          <w:u w:val="none" w:color="46CD7E"/>
          <w:shd w:val="clear" w:fill="auto"/>
          <w:lang w:eastAsia="zh-CN"/>
        </w:rPr>
        <w:t>非物质文化遗产</w:t>
      </w:r>
      <w:r>
        <w:rPr>
          <w:rFonts w:hint="eastAsia" w:asciiTheme="minorEastAsia" w:hAnsiTheme="minorEastAsia" w:eastAsiaTheme="minorEastAsia" w:cstheme="minorEastAsia"/>
          <w:sz w:val="28"/>
          <w:szCs w:val="28"/>
        </w:rPr>
        <w:t>保护，推动</w:t>
      </w:r>
      <w:r>
        <w:rPr>
          <w:rFonts w:hint="eastAsia" w:asciiTheme="minorEastAsia" w:hAnsiTheme="minorEastAsia" w:cstheme="minorEastAsia"/>
          <w:sz w:val="28"/>
          <w:szCs w:val="28"/>
          <w:u w:val="none" w:color="46CD7E"/>
          <w:shd w:val="clear" w:fill="auto"/>
          <w:lang w:eastAsia="zh-CN"/>
        </w:rPr>
        <w:t>非物质文化遗产</w:t>
      </w:r>
      <w:r>
        <w:rPr>
          <w:rFonts w:hint="eastAsia" w:asciiTheme="minorEastAsia" w:hAnsiTheme="minorEastAsia" w:eastAsiaTheme="minorEastAsia" w:cstheme="minorEastAsia"/>
          <w:sz w:val="28"/>
          <w:szCs w:val="28"/>
        </w:rPr>
        <w:t>的利用，推动非物质文化遗产传承、普及、弘扬和振兴。</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组织实施文化和旅游资源普查、挖掘、保护与利用工作，促进文化产业和旅游产业发展。推进文化和旅游科技创新发展，推进文化和旅游行业信息化、标准化建设。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指导文化、广播电视和旅游市场发展，对文化、广播电视和旅游市场经营进行行业监管，推进文化旅游、广播电视行业信用体系建设，依法规范文化旅游、广播电视市场。组织开展全县文化旅游、广播电视综合执法，维护市场秩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负责文化、广播电视和旅游对外交流合作与宣传推广工作。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负责全县文化广播电视和旅游系统及市场安全生产工作的综合协调与监督管理，对文化旅游园区的安全生产和职业健康工作实施行业监督管理。制定职责范围内的安全生产年度监督检查计划并组织实施。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负责全县广播电视机构业务指导和行业监管，负责监督管理全县广播电视安全播出、安全传输和广播电视、网络视听节目内容及质量，会同有关</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对网络视听节目服务机构进行管理。指导推进全县应急广播体系建设和广播电视产业与新媒体新技术新业态融合发展。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负责职责范围内的生态环境保护、审批服务便民化等工作。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统筹推进文化广播电视事业、文化产业和旅游业融合发展。统筹推进文化遗产保护利用，推动文化创意产品开发，强化文物安全工作。用好文化创意、科技创新和社会投资等新动能，促进文化和旅游与相关产业融合发展，提升全县文化软实力和旅游竞争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完成县委、县政府交办的其他任务。</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（二）县文广旅局</w:t>
      </w:r>
      <w:r>
        <w:rPr>
          <w:rFonts w:hint="eastAsia" w:asciiTheme="minorEastAsia" w:hAnsiTheme="minorEastAsia" w:cstheme="minorEastAsia"/>
          <w:b/>
          <w:bCs/>
          <w:sz w:val="32"/>
          <w:szCs w:val="32"/>
          <w:lang w:eastAsia="zh-CN"/>
        </w:rPr>
        <w:t>2023</w:t>
      </w:r>
      <w:r>
        <w:rPr>
          <w:rFonts w:hint="eastAsia" w:asciiTheme="minorEastAsia" w:hAnsiTheme="minorEastAsia" w:eastAsiaTheme="minorEastAsia" w:cstheme="minorEastAsia"/>
          <w:b/>
          <w:bCs/>
          <w:sz w:val="32"/>
          <w:szCs w:val="32"/>
        </w:rPr>
        <w:t>年重点工作</w:t>
      </w:r>
    </w:p>
    <w:p>
      <w:pPr>
        <w:keepNext w:val="0"/>
        <w:keepLines w:val="0"/>
        <w:pageBreakBefore w:val="0"/>
        <w:widowControl w:val="0"/>
        <w:kinsoku/>
        <w:wordWrap/>
        <w:overflowPunct/>
        <w:topLinePunct w:val="0"/>
        <w:autoSpaceDE/>
        <w:autoSpaceDN/>
        <w:bidi w:val="0"/>
        <w:adjustRightInd/>
        <w:snapToGrid w:val="0"/>
        <w:spacing w:line="595" w:lineRule="exact"/>
        <w:ind w:left="0" w:leftChars="0" w:right="0" w:rightChars="0" w:firstLine="643"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cstheme="minorEastAsia"/>
          <w:b/>
          <w:bCs/>
          <w:sz w:val="32"/>
          <w:szCs w:val="32"/>
          <w:u w:val="none" w:color="46CD7E"/>
          <w:shd w:val="clear" w:fill="auto"/>
          <w:lang w:val="en-US" w:eastAsia="zh-CN"/>
        </w:rPr>
        <w:t>.</w:t>
      </w:r>
      <w:r>
        <w:rPr>
          <w:rFonts w:hint="eastAsia" w:asciiTheme="minorEastAsia" w:hAnsiTheme="minorEastAsia" w:eastAsiaTheme="minorEastAsia" w:cstheme="minorEastAsia"/>
          <w:b/>
          <w:bCs/>
          <w:sz w:val="32"/>
          <w:szCs w:val="32"/>
          <w:lang w:val="en-US" w:eastAsia="zh-CN"/>
        </w:rPr>
        <w:t>继续加大文旅品牌创建力度。</w:t>
      </w:r>
      <w:r>
        <w:rPr>
          <w:rFonts w:hint="eastAsia" w:asciiTheme="minorEastAsia" w:hAnsiTheme="minorEastAsia" w:eastAsiaTheme="minorEastAsia" w:cstheme="minorEastAsia"/>
          <w:sz w:val="28"/>
          <w:szCs w:val="28"/>
          <w:lang w:val="en-US" w:eastAsia="zh-CN"/>
        </w:rPr>
        <w:t>加大国家全域旅游示范区创建力度，完善软硬件建设，做好国家全域旅游示范区创建各项准备工作。“1+3”文旅康养产业项目完成年度投资100%以上。省级文旅重点项目完成年度投资100%以上。重点推进高明湖夜间经济文旅融合发展示范项目、通江县南教城森林康养中心建设项目、川陕苏区王坪综合实践教育营地建设项目，推动通江县巴山墅院休闲旅游度假区、通江县巴蜀民歌风情园等项目开工建设，启动群众文化活动中心装修建设</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95" w:lineRule="exact"/>
        <w:ind w:left="0" w:leftChars="0" w:right="0" w:rightChars="0" w:firstLine="643"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cstheme="minorEastAsia"/>
          <w:b/>
          <w:bCs/>
          <w:sz w:val="32"/>
          <w:szCs w:val="32"/>
          <w:u w:val="none" w:color="46CD7E"/>
          <w:shd w:val="clear" w:fill="auto"/>
          <w:lang w:val="en-US" w:eastAsia="zh-CN"/>
        </w:rPr>
        <w:t>.</w:t>
      </w:r>
      <w:r>
        <w:rPr>
          <w:rFonts w:hint="eastAsia" w:asciiTheme="minorEastAsia" w:hAnsiTheme="minorEastAsia" w:eastAsiaTheme="minorEastAsia" w:cstheme="minorEastAsia"/>
          <w:b/>
          <w:bCs/>
          <w:sz w:val="32"/>
          <w:szCs w:val="32"/>
          <w:lang w:val="en-US" w:eastAsia="zh-CN"/>
        </w:rPr>
        <w:t>继续提升文旅公共服务能力。</w:t>
      </w:r>
      <w:r>
        <w:rPr>
          <w:rFonts w:hint="eastAsia" w:asciiTheme="minorEastAsia" w:hAnsiTheme="minorEastAsia" w:eastAsiaTheme="minorEastAsia" w:cstheme="minorEastAsia"/>
          <w:sz w:val="28"/>
          <w:szCs w:val="28"/>
          <w:lang w:val="en-US" w:eastAsia="zh-CN"/>
        </w:rPr>
        <w:t>持续抓好乡村旅游产业发展后半篇文章，加快推进文旅乡村振兴发展，完善提升大数据中心平台，完成新改建旅游厕所的百度标注任务，持续推进文化惠民，扎实开展群众喜闻乐见的惠民活动。加强文艺精品创作力度，争取完成舞蹈、书法等原创作品不少于10件，持续</w:t>
      </w:r>
      <w:r>
        <w:rPr>
          <w:rFonts w:hint="eastAsia" w:asciiTheme="minorEastAsia" w:hAnsiTheme="minorEastAsia" w:cstheme="minorEastAsia"/>
          <w:sz w:val="28"/>
          <w:szCs w:val="28"/>
          <w:u w:val="none" w:color="46CD7E"/>
          <w:shd w:val="clear" w:fill="auto"/>
          <w:lang w:val="en-US" w:eastAsia="zh-CN"/>
        </w:rPr>
        <w:t>推进</w:t>
      </w:r>
      <w:r>
        <w:rPr>
          <w:rFonts w:hint="eastAsia" w:asciiTheme="minorEastAsia" w:hAnsiTheme="minorEastAsia" w:eastAsiaTheme="minorEastAsia" w:cstheme="minorEastAsia"/>
          <w:sz w:val="28"/>
          <w:szCs w:val="28"/>
          <w:lang w:val="en-US" w:eastAsia="zh-CN"/>
        </w:rPr>
        <w:t>“三馆一站”及博物馆纪念馆免费开放工作</w:t>
      </w:r>
      <w:r>
        <w:rPr>
          <w:rFonts w:hint="eastAsia" w:asciiTheme="minorEastAsia" w:hAnsiTheme="minorEastAsia" w:cstheme="minorEastAsia"/>
          <w:sz w:val="28"/>
          <w:szCs w:val="28"/>
          <w:lang w:val="en-US" w:eastAsia="zh-CN"/>
        </w:rPr>
        <w:t>，积极推进巴人文化节等重大节事活动</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95" w:lineRule="exact"/>
        <w:ind w:left="0" w:leftChars="0" w:right="0" w:rightChars="0" w:firstLine="643"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cstheme="minorEastAsia"/>
          <w:b/>
          <w:bCs/>
          <w:sz w:val="32"/>
          <w:szCs w:val="32"/>
          <w:u w:val="none" w:color="46CD7E"/>
          <w:shd w:val="clear" w:fill="auto"/>
          <w:lang w:val="en-US" w:eastAsia="zh-CN"/>
        </w:rPr>
        <w:t>.</w:t>
      </w:r>
      <w:r>
        <w:rPr>
          <w:rFonts w:hint="eastAsia" w:asciiTheme="minorEastAsia" w:hAnsiTheme="minorEastAsia" w:eastAsiaTheme="minorEastAsia" w:cstheme="minorEastAsia"/>
          <w:b/>
          <w:bCs/>
          <w:sz w:val="32"/>
          <w:szCs w:val="32"/>
          <w:lang w:val="en-US" w:eastAsia="zh-CN"/>
        </w:rPr>
        <w:t>继续加强文旅产业发展力度。</w:t>
      </w:r>
      <w:r>
        <w:rPr>
          <w:rFonts w:hint="eastAsia" w:asciiTheme="minorEastAsia" w:hAnsiTheme="minorEastAsia" w:eastAsiaTheme="minorEastAsia" w:cstheme="minorEastAsia"/>
          <w:sz w:val="28"/>
          <w:szCs w:val="28"/>
          <w:lang w:val="en-US" w:eastAsia="zh-CN"/>
        </w:rPr>
        <w:t>加快推进在建重点文旅项目。加大文旅项目招商，吸引更多社会资金进入文旅产业。丰富A级景区业态，提升景区品质。研发更多的具有地域特色的文旅商品。包装储备优质文旅项目，争取上级</w:t>
      </w:r>
      <w:r>
        <w:rPr>
          <w:rFonts w:hint="eastAsia" w:asciiTheme="minorEastAsia" w:hAnsiTheme="minorEastAsia" w:cstheme="minorEastAsia"/>
          <w:sz w:val="28"/>
          <w:szCs w:val="28"/>
          <w:lang w:val="en-US" w:eastAsia="zh-CN"/>
        </w:rPr>
        <w:t>单位</w:t>
      </w:r>
      <w:r>
        <w:rPr>
          <w:rFonts w:hint="eastAsia" w:asciiTheme="minorEastAsia" w:hAnsiTheme="minorEastAsia" w:eastAsiaTheme="minorEastAsia" w:cstheme="minorEastAsia"/>
          <w:sz w:val="28"/>
          <w:szCs w:val="28"/>
          <w:lang w:val="en-US" w:eastAsia="zh-CN"/>
        </w:rPr>
        <w:t>资金支持。</w:t>
      </w:r>
    </w:p>
    <w:p>
      <w:pPr>
        <w:pStyle w:val="2"/>
        <w:keepNext w:val="0"/>
        <w:keepLines w:val="0"/>
        <w:pageBreakBefore w:val="0"/>
        <w:kinsoku/>
        <w:wordWrap/>
        <w:overflowPunct/>
        <w:topLinePunct w:val="0"/>
        <w:autoSpaceDE/>
        <w:autoSpaceDN/>
        <w:bidi w:val="0"/>
        <w:adjustRightInd/>
        <w:snapToGrid w:val="0"/>
        <w:spacing w:after="0" w:line="595" w:lineRule="exact"/>
        <w:ind w:left="0" w:leftChars="0" w:right="0" w:rightChars="0" w:firstLine="643" w:firstLineChars="200"/>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2"/>
          <w:sz w:val="32"/>
          <w:szCs w:val="32"/>
          <w:lang w:val="en-US" w:eastAsia="zh-CN" w:bidi="ar-SA"/>
        </w:rPr>
        <w:t>4</w:t>
      </w:r>
      <w:r>
        <w:rPr>
          <w:rFonts w:hint="eastAsia" w:asciiTheme="minorEastAsia" w:hAnsiTheme="minorEastAsia" w:eastAsiaTheme="minorEastAsia" w:cstheme="minorEastAsia"/>
          <w:b/>
          <w:bCs/>
          <w:kern w:val="2"/>
          <w:sz w:val="32"/>
          <w:szCs w:val="32"/>
          <w:u w:val="none" w:color="46CD7E"/>
          <w:shd w:val="clear" w:fill="auto"/>
          <w:lang w:val="en-US" w:eastAsia="zh-CN" w:bidi="ar-SA"/>
        </w:rPr>
        <w:t>.</w:t>
      </w:r>
      <w:r>
        <w:rPr>
          <w:rFonts w:hint="eastAsia" w:asciiTheme="minorEastAsia" w:hAnsiTheme="minorEastAsia" w:eastAsiaTheme="minorEastAsia" w:cstheme="minorEastAsia"/>
          <w:b/>
          <w:bCs/>
          <w:kern w:val="2"/>
          <w:sz w:val="32"/>
          <w:szCs w:val="32"/>
          <w:lang w:val="en-US" w:eastAsia="zh-CN" w:bidi="ar-SA"/>
        </w:rPr>
        <w:t>继续加大文旅宣传推广力度。</w:t>
      </w:r>
      <w:r>
        <w:rPr>
          <w:rFonts w:hint="eastAsia" w:asciiTheme="minorEastAsia" w:hAnsiTheme="minorEastAsia" w:eastAsiaTheme="minorEastAsia" w:cstheme="minorEastAsia"/>
          <w:kern w:val="2"/>
          <w:sz w:val="28"/>
          <w:szCs w:val="28"/>
          <w:lang w:val="en-US" w:eastAsia="zh-CN" w:bidi="ar-SA"/>
        </w:rPr>
        <w:t>加大媒体合作力度，依托“通江文旅”公众微信号等新媒体切实抓好通江文旅的宣传营销。做好客源地调查，组织全县文旅企业赴市外召开专题推介会，抓好精准推介。积极组织文旅企业参加各类节事活动。</w:t>
      </w:r>
    </w:p>
    <w:p>
      <w:pPr>
        <w:keepNext w:val="0"/>
        <w:keepLines w:val="0"/>
        <w:pageBreakBefore w:val="0"/>
        <w:widowControl w:val="0"/>
        <w:kinsoku/>
        <w:wordWrap/>
        <w:overflowPunct/>
        <w:topLinePunct w:val="0"/>
        <w:autoSpaceDE/>
        <w:autoSpaceDN/>
        <w:bidi w:val="0"/>
        <w:adjustRightInd/>
        <w:snapToGrid w:val="0"/>
        <w:spacing w:line="595" w:lineRule="exact"/>
        <w:ind w:left="0" w:leftChars="0" w:right="0" w:rightChars="0" w:firstLine="643"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kern w:val="2"/>
          <w:sz w:val="32"/>
          <w:szCs w:val="32"/>
          <w:lang w:val="en-US" w:eastAsia="zh-CN" w:bidi="ar-SA"/>
        </w:rPr>
        <w:t>5</w:t>
      </w:r>
      <w:r>
        <w:rPr>
          <w:rFonts w:hint="eastAsia" w:asciiTheme="minorEastAsia" w:hAnsiTheme="minorEastAsia" w:cstheme="minorEastAsia"/>
          <w:b/>
          <w:bCs/>
          <w:kern w:val="2"/>
          <w:sz w:val="32"/>
          <w:szCs w:val="32"/>
          <w:u w:val="none" w:color="46CD7E"/>
          <w:shd w:val="clear" w:fill="auto"/>
          <w:lang w:val="en-US" w:eastAsia="zh-CN" w:bidi="ar-SA"/>
        </w:rPr>
        <w:t>.</w:t>
      </w:r>
      <w:r>
        <w:rPr>
          <w:rFonts w:hint="eastAsia" w:asciiTheme="minorEastAsia" w:hAnsiTheme="minorEastAsia" w:eastAsiaTheme="minorEastAsia" w:cstheme="minorEastAsia"/>
          <w:b/>
          <w:bCs/>
          <w:kern w:val="2"/>
          <w:sz w:val="32"/>
          <w:szCs w:val="32"/>
          <w:lang w:val="en-US" w:eastAsia="zh-CN" w:bidi="ar-SA"/>
        </w:rPr>
        <w:t>继续加强文物及文化遗产保护。</w:t>
      </w:r>
      <w:r>
        <w:rPr>
          <w:rFonts w:hint="eastAsia" w:asciiTheme="minorEastAsia" w:hAnsiTheme="minorEastAsia" w:eastAsiaTheme="minorEastAsia" w:cstheme="minorEastAsia"/>
          <w:sz w:val="28"/>
          <w:szCs w:val="28"/>
          <w:lang w:val="en-US" w:eastAsia="zh-CN"/>
        </w:rPr>
        <w:t>积极向上争取专项资金，积极对接申报项目，争取项目落地落实，加快推进《通江民间故事》的编辑出版工作。深度挖掘非遗资源，开展《巴山濒危文化遗产丛书》编撰，力争年内完成初稿</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5" w:lineRule="exact"/>
        <w:ind w:right="0" w:rightChars="0" w:firstLine="643" w:firstLineChars="200"/>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kern w:val="2"/>
          <w:sz w:val="32"/>
          <w:szCs w:val="32"/>
          <w:lang w:val="en-US" w:eastAsia="zh-CN" w:bidi="ar-SA"/>
        </w:rPr>
        <w:t>6</w:t>
      </w:r>
      <w:r>
        <w:rPr>
          <w:rFonts w:hint="eastAsia" w:asciiTheme="minorEastAsia" w:hAnsiTheme="minorEastAsia" w:cstheme="minorEastAsia"/>
          <w:b/>
          <w:bCs/>
          <w:kern w:val="2"/>
          <w:sz w:val="32"/>
          <w:szCs w:val="32"/>
          <w:u w:val="none" w:color="46CD7E"/>
          <w:shd w:val="clear" w:fill="auto"/>
          <w:lang w:val="en-US" w:eastAsia="zh-CN" w:bidi="ar-SA"/>
        </w:rPr>
        <w:t>.</w:t>
      </w:r>
      <w:r>
        <w:rPr>
          <w:rFonts w:hint="eastAsia" w:asciiTheme="minorEastAsia" w:hAnsiTheme="minorEastAsia" w:eastAsiaTheme="minorEastAsia" w:cstheme="minorEastAsia"/>
          <w:b/>
          <w:bCs/>
          <w:kern w:val="2"/>
          <w:sz w:val="32"/>
          <w:szCs w:val="32"/>
          <w:lang w:val="en-US" w:eastAsia="zh-CN" w:bidi="ar-SA"/>
        </w:rPr>
        <w:t>持续加强文旅市场监管力度。</w:t>
      </w:r>
      <w:r>
        <w:rPr>
          <w:rFonts w:hint="eastAsia" w:asciiTheme="minorEastAsia" w:hAnsiTheme="minorEastAsia" w:eastAsiaTheme="minorEastAsia" w:cstheme="minorEastAsia"/>
          <w:kern w:val="0"/>
          <w:sz w:val="28"/>
          <w:szCs w:val="28"/>
          <w:lang w:val="en-US" w:eastAsia="zh-CN"/>
        </w:rPr>
        <w:t>提升全县A级旅游景区品质，持续加大文化和旅游市场安全生产监管和乱象整</w:t>
      </w:r>
      <w:r>
        <w:rPr>
          <w:rFonts w:hint="eastAsia" w:asciiTheme="minorEastAsia" w:hAnsiTheme="minorEastAsia" w:eastAsiaTheme="minorEastAsia" w:cstheme="minorEastAsia"/>
          <w:sz w:val="28"/>
          <w:szCs w:val="28"/>
          <w:lang w:val="en-US" w:eastAsia="zh-CN"/>
        </w:rPr>
        <w:t>治力度，</w:t>
      </w:r>
      <w:r>
        <w:rPr>
          <w:rFonts w:hint="eastAsia" w:asciiTheme="minorEastAsia" w:hAnsiTheme="minorEastAsia" w:eastAsiaTheme="minorEastAsia" w:cstheme="minorEastAsia"/>
          <w:kern w:val="0"/>
          <w:sz w:val="28"/>
          <w:szCs w:val="28"/>
          <w:lang w:val="en-US" w:eastAsia="zh-CN"/>
        </w:rPr>
        <w:t>做好法定节假日旅游市场服务保障工作。打击非法出版</w:t>
      </w:r>
      <w:r>
        <w:rPr>
          <w:rFonts w:hint="eastAsia" w:asciiTheme="minorEastAsia" w:hAnsiTheme="minorEastAsia" w:cstheme="minorEastAsia"/>
          <w:kern w:val="0"/>
          <w:sz w:val="28"/>
          <w:szCs w:val="28"/>
          <w:u w:val="none" w:color="46CD7E"/>
          <w:shd w:val="clear" w:fill="auto"/>
          <w:lang w:val="en-US" w:eastAsia="zh-CN"/>
        </w:rPr>
        <w:t>行为是</w:t>
      </w:r>
      <w:r>
        <w:rPr>
          <w:rFonts w:hint="eastAsia" w:asciiTheme="minorEastAsia" w:hAnsiTheme="minorEastAsia" w:eastAsiaTheme="minorEastAsia" w:cstheme="minorEastAsia"/>
          <w:kern w:val="0"/>
          <w:sz w:val="28"/>
          <w:szCs w:val="28"/>
          <w:lang w:val="en-US" w:eastAsia="zh-CN"/>
        </w:rPr>
        <w:t>重点，切实净化出版物市场。开展互联网上网服务营业场所专项整治工作。深化“放管服”改革，优化营商环境。</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概况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预算财政供给</w:t>
      </w:r>
      <w:r>
        <w:rPr>
          <w:rFonts w:hint="eastAsia" w:asciiTheme="minorEastAsia" w:hAnsiTheme="minorEastAsia" w:cstheme="minorEastAsia"/>
          <w:sz w:val="28"/>
          <w:szCs w:val="28"/>
          <w:lang w:eastAsia="zh-CN"/>
        </w:rPr>
        <w:t>在编</w:t>
      </w:r>
      <w:r>
        <w:rPr>
          <w:rFonts w:hint="eastAsia" w:asciiTheme="minorEastAsia" w:hAnsiTheme="minorEastAsia" w:eastAsiaTheme="minorEastAsia" w:cstheme="minorEastAsia"/>
          <w:sz w:val="28"/>
          <w:szCs w:val="28"/>
        </w:rPr>
        <w:t>人员</w:t>
      </w:r>
      <w:r>
        <w:rPr>
          <w:rFonts w:hint="eastAsia" w:asciiTheme="minorEastAsia" w:hAnsiTheme="minorEastAsia" w:cstheme="minorEastAsia"/>
          <w:sz w:val="28"/>
          <w:szCs w:val="28"/>
          <w:lang w:val="en-US" w:eastAsia="zh-CN"/>
        </w:rPr>
        <w:t>44</w:t>
      </w:r>
      <w:r>
        <w:rPr>
          <w:rFonts w:hint="eastAsia" w:asciiTheme="minorEastAsia" w:hAnsiTheme="minorEastAsia" w:eastAsiaTheme="minorEastAsia" w:cstheme="minorEastAsia"/>
          <w:sz w:val="28"/>
          <w:szCs w:val="28"/>
        </w:rPr>
        <w:t>人</w:t>
      </w:r>
      <w:r>
        <w:rPr>
          <w:rFonts w:hint="eastAsia" w:asciiTheme="minorEastAsia" w:hAnsiTheme="minorEastAsia" w:cstheme="minorEastAsia"/>
          <w:sz w:val="28"/>
          <w:szCs w:val="28"/>
          <w:lang w:eastAsia="zh-CN"/>
        </w:rPr>
        <w:t>（其中行政</w:t>
      </w:r>
      <w:r>
        <w:rPr>
          <w:rFonts w:hint="eastAsia" w:asciiTheme="minorEastAsia" w:hAnsiTheme="minorEastAsia" w:cstheme="minorEastAsia"/>
          <w:sz w:val="28"/>
          <w:szCs w:val="28"/>
          <w:lang w:val="en-US" w:eastAsia="zh-CN"/>
        </w:rPr>
        <w:t>40人，机关工勤3人，事业1人），</w:t>
      </w:r>
      <w:r>
        <w:rPr>
          <w:rFonts w:hint="eastAsia" w:asciiTheme="minorEastAsia" w:hAnsiTheme="minorEastAsia" w:cstheme="minorEastAsia"/>
          <w:sz w:val="28"/>
          <w:szCs w:val="28"/>
          <w:lang w:eastAsia="zh-CN"/>
        </w:rPr>
        <w:t>退休人员补充医疗保险</w:t>
      </w:r>
      <w:r>
        <w:rPr>
          <w:rFonts w:hint="eastAsia" w:asciiTheme="minorEastAsia" w:hAnsiTheme="minorEastAsia" w:cstheme="minorEastAsia"/>
          <w:sz w:val="28"/>
          <w:szCs w:val="28"/>
          <w:lang w:val="en-US" w:eastAsia="zh-CN"/>
        </w:rPr>
        <w:t>30人，</w:t>
      </w:r>
      <w:r>
        <w:rPr>
          <w:rFonts w:hint="eastAsia" w:asciiTheme="minorEastAsia" w:hAnsiTheme="minorEastAsia" w:eastAsiaTheme="minorEastAsia" w:cstheme="minorEastAsia"/>
          <w:sz w:val="28"/>
          <w:szCs w:val="28"/>
        </w:rPr>
        <w:t>供给车辆</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辆，</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个</w:t>
      </w:r>
      <w:r>
        <w:rPr>
          <w:rFonts w:hint="eastAsia" w:asciiTheme="minorEastAsia" w:hAnsiTheme="minorEastAsia" w:cstheme="minorEastAsia"/>
          <w:sz w:val="28"/>
          <w:szCs w:val="28"/>
          <w:lang w:eastAsia="zh-CN"/>
        </w:rPr>
        <w:t>：县文广旅局机关。</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w:t>
      </w:r>
      <w:r>
        <w:rPr>
          <w:rFonts w:hint="eastAsia" w:asciiTheme="minorEastAsia" w:hAnsiTheme="minorEastAsia" w:cstheme="minorEastAsia"/>
          <w:b/>
          <w:bCs/>
          <w:sz w:val="32"/>
          <w:szCs w:val="32"/>
          <w:lang w:eastAsia="zh-CN"/>
        </w:rPr>
        <w:t>2023</w:t>
      </w:r>
      <w:r>
        <w:rPr>
          <w:rFonts w:hint="eastAsia" w:asciiTheme="minorEastAsia" w:hAnsiTheme="minorEastAsia" w:eastAsiaTheme="minorEastAsia" w:cstheme="minorEastAsia"/>
          <w:b/>
          <w:bCs/>
          <w:sz w:val="32"/>
          <w:szCs w:val="32"/>
        </w:rPr>
        <w:t>年</w:t>
      </w:r>
      <w:r>
        <w:rPr>
          <w:rFonts w:hint="eastAsia" w:asciiTheme="minorEastAsia" w:hAnsi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收支预算情况</w:t>
      </w:r>
    </w:p>
    <w:p>
      <w:pPr>
        <w:ind w:firstLine="56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28"/>
          <w:szCs w:val="28"/>
        </w:rPr>
        <w:t>按照综合预算的原则，县文广旅局所有收入和支出均纳入</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预算管理。收入包括：一般公共预算拨款收入；支出包括：一般公共服务支出、社会保障和就业支出、住房保障支出、卫生健康支出等。县文广旅局</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收支总预算</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30.53</w:t>
      </w:r>
      <w:r>
        <w:rPr>
          <w:rFonts w:hint="eastAsia" w:asciiTheme="minorEastAsia" w:hAnsiTheme="minorEastAsia" w:eastAsiaTheme="minorEastAsia" w:cstheme="minorEastAsia"/>
          <w:sz w:val="28"/>
          <w:szCs w:val="28"/>
        </w:rPr>
        <w:t>万元，主要原因是</w:t>
      </w:r>
      <w:r>
        <w:rPr>
          <w:rFonts w:hint="eastAsia" w:asciiTheme="minorEastAsia" w:hAnsiTheme="minorEastAsia" w:cstheme="minorEastAsia"/>
          <w:sz w:val="28"/>
          <w:szCs w:val="28"/>
          <w:lang w:eastAsia="zh-CN"/>
        </w:rPr>
        <w:t>人员减少，人员</w:t>
      </w:r>
      <w:r>
        <w:rPr>
          <w:rFonts w:hint="eastAsia" w:asciiTheme="minorEastAsia" w:hAnsiTheme="minorEastAsia" w:eastAsiaTheme="minorEastAsia" w:cstheme="minorEastAsia"/>
          <w:sz w:val="28"/>
          <w:szCs w:val="28"/>
          <w:lang w:eastAsia="zh-CN"/>
        </w:rPr>
        <w:t>经费</w:t>
      </w:r>
      <w:r>
        <w:rPr>
          <w:rFonts w:hint="eastAsia" w:asciiTheme="minorEastAsia" w:hAnsiTheme="minorEastAsia" w:cstheme="minorEastAsia"/>
          <w:sz w:val="28"/>
          <w:szCs w:val="28"/>
          <w:lang w:eastAsia="zh-CN"/>
        </w:rPr>
        <w:t>与公用经费减少</w:t>
      </w:r>
      <w:r>
        <w:rPr>
          <w:rFonts w:hint="eastAsia" w:asciiTheme="minorEastAsia" w:hAnsiTheme="minorEastAsia" w:eastAsiaTheme="minorEastAsia" w:cstheme="minorEastAsia"/>
          <w:sz w:val="28"/>
          <w:szCs w:val="28"/>
          <w:lang w:val="en-US" w:eastAsia="zh-CN"/>
        </w:rPr>
        <w:t>。</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rPr>
        <w:t>（一）收入预算情况</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28"/>
          <w:szCs w:val="28"/>
        </w:rPr>
        <w:t>收入预算总额</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w:t>
      </w:r>
      <w:r>
        <w:rPr>
          <w:rFonts w:hint="eastAsia" w:asciiTheme="minorEastAsia" w:hAnsiTheme="minorEastAsia" w:cstheme="minorEastAsia"/>
          <w:sz w:val="28"/>
          <w:szCs w:val="28"/>
          <w:lang w:eastAsia="zh-CN"/>
        </w:rPr>
        <w:t>入</w:t>
      </w:r>
      <w:r>
        <w:rPr>
          <w:rFonts w:hint="eastAsia" w:asciiTheme="minorEastAsia" w:hAnsiTheme="minorEastAsia" w:eastAsiaTheme="minorEastAsia" w:cstheme="minorEastAsia"/>
          <w:sz w:val="28"/>
          <w:szCs w:val="28"/>
        </w:rPr>
        <w:t>预算总数</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30.53</w:t>
      </w:r>
      <w:r>
        <w:rPr>
          <w:rFonts w:hint="eastAsia" w:asciiTheme="minorEastAsia" w:hAnsiTheme="minorEastAsia" w:eastAsiaTheme="minorEastAsia" w:cstheme="minorEastAsia"/>
          <w:sz w:val="28"/>
          <w:szCs w:val="28"/>
        </w:rPr>
        <w:t>万元，其中：一般公共预算拨款收入</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sz w:val="28"/>
          <w:szCs w:val="28"/>
        </w:rPr>
        <w:t>万元，占总收入100%，政府性基金预算拨款收入0万元</w:t>
      </w:r>
      <w:r>
        <w:rPr>
          <w:rFonts w:hint="eastAsia" w:asciiTheme="minorEastAsia" w:hAnsiTheme="minorEastAsia" w:cstheme="minorEastAsia"/>
          <w:sz w:val="28"/>
          <w:szCs w:val="28"/>
          <w:lang w:eastAsia="zh-CN"/>
        </w:rPr>
        <w:t>；征收预期</w:t>
      </w:r>
      <w:r>
        <w:rPr>
          <w:rFonts w:hint="eastAsia" w:asciiTheme="minorEastAsia" w:hAnsiTheme="minorEastAsia" w:cstheme="minorEastAsia"/>
          <w:sz w:val="28"/>
          <w:szCs w:val="28"/>
          <w:lang w:val="en-US" w:eastAsia="zh-CN"/>
        </w:rPr>
        <w:t>30万元（其中文化市场罚没收入预期30万元）。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（二）支出预算情况</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28"/>
          <w:szCs w:val="28"/>
        </w:rPr>
        <w:t>支出预算总额</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30.53</w:t>
      </w:r>
      <w:r>
        <w:rPr>
          <w:rFonts w:hint="eastAsia" w:asciiTheme="minorEastAsia" w:hAnsiTheme="minorEastAsia" w:eastAsiaTheme="minorEastAsia" w:cstheme="minorEastAsia"/>
          <w:sz w:val="28"/>
          <w:szCs w:val="28"/>
        </w:rPr>
        <w:t>万元，其中：基本支出</w:t>
      </w:r>
      <w:r>
        <w:rPr>
          <w:rFonts w:hint="eastAsia" w:asciiTheme="minorEastAsia" w:hAnsiTheme="minorEastAsia" w:cstheme="minorEastAsia"/>
          <w:sz w:val="28"/>
          <w:szCs w:val="28"/>
          <w:lang w:val="en-US" w:eastAsia="zh-CN"/>
        </w:rPr>
        <w:t>627.87</w:t>
      </w:r>
      <w:r>
        <w:rPr>
          <w:rFonts w:hint="eastAsia" w:asciiTheme="minorEastAsia" w:hAnsiTheme="minorEastAsia" w:eastAsiaTheme="minorEastAsia" w:cstheme="minorEastAsia"/>
          <w:sz w:val="28"/>
          <w:szCs w:val="28"/>
        </w:rPr>
        <w:t>万元，占总支出</w:t>
      </w:r>
      <w:r>
        <w:rPr>
          <w:rFonts w:hint="eastAsia" w:asciiTheme="minorEastAsia" w:hAnsiTheme="minorEastAsia" w:cstheme="minorEastAsia"/>
          <w:sz w:val="28"/>
          <w:szCs w:val="28"/>
          <w:lang w:val="en-US" w:eastAsia="zh-CN"/>
        </w:rPr>
        <w:t>95.09</w:t>
      </w:r>
      <w:r>
        <w:rPr>
          <w:rFonts w:hint="eastAsia" w:asciiTheme="minorEastAsia" w:hAnsiTheme="minorEastAsia" w:eastAsiaTheme="minorEastAsia" w:cstheme="minorEastAsia"/>
          <w:sz w:val="28"/>
          <w:szCs w:val="28"/>
        </w:rPr>
        <w:t>%，项目支出</w:t>
      </w:r>
      <w:r>
        <w:rPr>
          <w:rFonts w:hint="eastAsia" w:asciiTheme="minorEastAsia" w:hAnsiTheme="minorEastAsia" w:cstheme="minorEastAsia"/>
          <w:sz w:val="28"/>
          <w:szCs w:val="28"/>
          <w:lang w:val="en-US" w:eastAsia="zh-CN"/>
        </w:rPr>
        <w:t>32.40</w:t>
      </w:r>
      <w:r>
        <w:rPr>
          <w:rFonts w:hint="eastAsia" w:asciiTheme="minorEastAsia" w:hAnsiTheme="minorEastAsia" w:eastAsiaTheme="minorEastAsia" w:cstheme="minorEastAsia"/>
          <w:sz w:val="28"/>
          <w:szCs w:val="28"/>
        </w:rPr>
        <w:t>万元，占总支出</w:t>
      </w:r>
      <w:r>
        <w:rPr>
          <w:rFonts w:hint="eastAsia" w:asciiTheme="minorEastAsia" w:hAnsiTheme="minorEastAsia" w:cstheme="minorEastAsia"/>
          <w:sz w:val="28"/>
          <w:szCs w:val="28"/>
          <w:lang w:val="en-US" w:eastAsia="zh-CN"/>
        </w:rPr>
        <w:t>4.01</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四、财政拨款收支预算情况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年财政拨款收支总预算</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30.53</w:t>
      </w:r>
      <w:r>
        <w:rPr>
          <w:rFonts w:hint="eastAsia" w:asciiTheme="minorEastAsia" w:hAnsiTheme="minorEastAsia" w:eastAsiaTheme="minorEastAsia" w:cstheme="minorEastAsia"/>
          <w:sz w:val="28"/>
          <w:szCs w:val="28"/>
        </w:rPr>
        <w:t>万元，主要原因是</w:t>
      </w:r>
      <w:r>
        <w:rPr>
          <w:rFonts w:hint="eastAsia" w:asciiTheme="minorEastAsia" w:hAnsiTheme="minorEastAsia" w:cstheme="minorEastAsia"/>
          <w:sz w:val="28"/>
          <w:szCs w:val="28"/>
          <w:lang w:val="en-US" w:eastAsia="zh-CN"/>
        </w:rPr>
        <w:t>2023年年初预算人员减少2人，人员经费与公用经费减少</w:t>
      </w:r>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w:t>
      </w:r>
      <w:r>
        <w:rPr>
          <w:rFonts w:hint="eastAsia" w:asciiTheme="minorEastAsia" w:hAnsiTheme="minorEastAsia" w:eastAsiaTheme="minorEastAsia" w:cstheme="minorEastAsia"/>
          <w:b/>
          <w:bCs/>
          <w:sz w:val="32"/>
          <w:szCs w:val="32"/>
          <w:u w:val="thick" w:color="909090"/>
          <w:shd w:val="clear" w:fill="DDDDDD"/>
        </w:rPr>
        <w:t>、</w:t>
      </w:r>
      <w:r>
        <w:rPr>
          <w:rFonts w:hint="eastAsia" w:asciiTheme="minorEastAsia" w:hAnsiTheme="minorEastAsia" w:eastAsiaTheme="minorEastAsia" w:cstheme="minorEastAsia"/>
          <w:b/>
          <w:bCs/>
          <w:sz w:val="32"/>
          <w:szCs w:val="32"/>
        </w:rPr>
        <w:t>一般公共预算支出情况</w:t>
      </w:r>
    </w:p>
    <w:p>
      <w:pPr>
        <w:ind w:firstLine="56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年一般公共预算财政拨款</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30.53</w:t>
      </w:r>
      <w:r>
        <w:rPr>
          <w:rFonts w:hint="eastAsia" w:asciiTheme="minorEastAsia" w:hAnsiTheme="minorEastAsia" w:eastAsiaTheme="minorEastAsia" w:cstheme="minorEastAsia"/>
          <w:sz w:val="28"/>
          <w:szCs w:val="28"/>
        </w:rPr>
        <w:t>万元，主要原因是</w:t>
      </w:r>
      <w:r>
        <w:rPr>
          <w:rFonts w:hint="eastAsia" w:asciiTheme="minorEastAsia" w:hAnsiTheme="minorEastAsia" w:cstheme="minorEastAsia"/>
          <w:sz w:val="28"/>
          <w:szCs w:val="28"/>
          <w:lang w:val="en-US" w:eastAsia="zh-CN"/>
        </w:rPr>
        <w:t>2023年年初预算人员减少2人，人员经费与公用经费减少。</w:t>
      </w:r>
    </w:p>
    <w:p>
      <w:pPr>
        <w:ind w:firstLine="321"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（一）基本支出</w:t>
      </w:r>
      <w:r>
        <w:rPr>
          <w:rFonts w:hint="eastAsia" w:asciiTheme="minorEastAsia" w:hAnsiTheme="minorEastAsia" w:eastAsiaTheme="minorEastAsia" w:cstheme="minorEastAsia"/>
          <w:b/>
          <w:bCs/>
          <w:sz w:val="32"/>
          <w:szCs w:val="32"/>
          <w:lang w:val="en-US" w:eastAsia="zh-CN"/>
        </w:rPr>
        <w:t>627.87</w:t>
      </w:r>
      <w:r>
        <w:rPr>
          <w:rFonts w:hint="eastAsia" w:asciiTheme="minorEastAsia" w:hAnsiTheme="minorEastAsia" w:eastAsiaTheme="minorEastAsia" w:cstheme="minorEastAsia"/>
          <w:b/>
          <w:bCs/>
          <w:sz w:val="32"/>
          <w:szCs w:val="32"/>
        </w:rPr>
        <w:t>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bCs/>
          <w:sz w:val="32"/>
          <w:szCs w:val="32"/>
        </w:rPr>
        <w:t>其中：</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1.人员经费</w:t>
      </w:r>
      <w:r>
        <w:rPr>
          <w:rFonts w:hint="eastAsia" w:asciiTheme="minorEastAsia" w:hAnsiTheme="minorEastAsia" w:cstheme="minorEastAsia"/>
          <w:sz w:val="28"/>
          <w:szCs w:val="28"/>
          <w:lang w:val="en-US" w:eastAsia="zh-CN"/>
        </w:rPr>
        <w:t>534.19</w:t>
      </w:r>
      <w:r>
        <w:rPr>
          <w:rFonts w:hint="eastAsia" w:asciiTheme="minorEastAsia" w:hAnsiTheme="minorEastAsia" w:eastAsiaTheme="minorEastAsia" w:cstheme="minorEastAsia"/>
          <w:sz w:val="28"/>
          <w:szCs w:val="28"/>
        </w:rPr>
        <w:t>万元，其中：基本工资</w:t>
      </w:r>
      <w:r>
        <w:rPr>
          <w:rFonts w:hint="eastAsia" w:asciiTheme="minorEastAsia" w:hAnsiTheme="minorEastAsia" w:cstheme="minorEastAsia"/>
          <w:sz w:val="28"/>
          <w:szCs w:val="28"/>
          <w:lang w:val="en-US" w:eastAsia="zh-CN"/>
        </w:rPr>
        <w:t>206.63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绩效工资</w:t>
      </w:r>
      <w:r>
        <w:rPr>
          <w:rFonts w:hint="eastAsia" w:asciiTheme="minorEastAsia" w:hAnsiTheme="minorEastAsia" w:cstheme="minorEastAsia"/>
          <w:sz w:val="28"/>
          <w:szCs w:val="28"/>
          <w:lang w:val="en-US" w:eastAsia="zh-CN"/>
        </w:rPr>
        <w:t>2.31</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津贴补贴</w:t>
      </w:r>
      <w:r>
        <w:rPr>
          <w:rFonts w:hint="eastAsia" w:asciiTheme="minorEastAsia" w:hAnsiTheme="minorEastAsia" w:cstheme="minorEastAsia"/>
          <w:sz w:val="28"/>
          <w:szCs w:val="28"/>
          <w:lang w:val="en-US" w:eastAsia="zh-CN"/>
        </w:rPr>
        <w:t>130.64</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机关事业单位养老保险</w:t>
      </w:r>
      <w:r>
        <w:rPr>
          <w:rFonts w:hint="eastAsia" w:asciiTheme="minorEastAsia" w:hAnsiTheme="minorEastAsia" w:cstheme="minorEastAsia"/>
          <w:sz w:val="28"/>
          <w:szCs w:val="28"/>
          <w:lang w:val="en-US" w:eastAsia="zh-CN"/>
        </w:rPr>
        <w:t>78.67</w:t>
      </w:r>
      <w:r>
        <w:rPr>
          <w:rFonts w:hint="eastAsia" w:asciiTheme="minorEastAsia" w:hAnsiTheme="minorEastAsia" w:eastAsia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职工基本医疗保险缴费</w:t>
      </w:r>
      <w:r>
        <w:rPr>
          <w:rFonts w:hint="eastAsia" w:asciiTheme="minorEastAsia" w:hAnsiTheme="minorEastAsia" w:cstheme="minorEastAsia"/>
          <w:sz w:val="28"/>
          <w:szCs w:val="28"/>
          <w:lang w:val="en-US" w:eastAsia="zh-CN"/>
        </w:rPr>
        <w:t>39.08</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奖金</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13月公务员奖励性工资</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16.83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住房公积金</w:t>
      </w:r>
      <w:r>
        <w:rPr>
          <w:rFonts w:hint="eastAsia" w:asciiTheme="minorEastAsia" w:hAnsiTheme="minorEastAsia" w:cstheme="minorEastAsia"/>
          <w:sz w:val="28"/>
          <w:szCs w:val="28"/>
          <w:lang w:val="en-US" w:eastAsia="zh-CN"/>
        </w:rPr>
        <w:t>42.7</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、遗属人员生活补助</w:t>
      </w:r>
      <w:r>
        <w:rPr>
          <w:rFonts w:hint="eastAsia" w:asciiTheme="minorEastAsia" w:hAnsiTheme="minorEastAsia" w:cstheme="minorEastAsia"/>
          <w:sz w:val="28"/>
          <w:szCs w:val="28"/>
          <w:lang w:val="en-US" w:eastAsia="zh-CN"/>
        </w:rPr>
        <w:t>5.52万元，</w:t>
      </w:r>
      <w:r>
        <w:rPr>
          <w:rFonts w:hint="eastAsia" w:asciiTheme="minorEastAsia" w:hAnsiTheme="minorEastAsia" w:eastAsiaTheme="minorEastAsia" w:cstheme="minorEastAsia"/>
          <w:sz w:val="28"/>
          <w:szCs w:val="28"/>
        </w:rPr>
        <w:t>其他社会</w:t>
      </w:r>
      <w:r>
        <w:rPr>
          <w:rFonts w:hint="eastAsia" w:asciiTheme="minorEastAsia" w:hAnsiTheme="minorEastAsia" w:cstheme="minorEastAsia"/>
          <w:sz w:val="28"/>
          <w:szCs w:val="28"/>
          <w:u w:val="none" w:color="46CD7E"/>
          <w:shd w:val="clear" w:fill="auto"/>
          <w:lang w:eastAsia="zh-CN"/>
        </w:rPr>
        <w:t>保障</w:t>
      </w:r>
      <w:r>
        <w:rPr>
          <w:rFonts w:hint="eastAsia" w:asciiTheme="minorEastAsia" w:hAnsiTheme="minorEastAsia" w:eastAsiaTheme="minorEastAsia" w:cstheme="minorEastAsia"/>
          <w:sz w:val="28"/>
          <w:szCs w:val="28"/>
        </w:rPr>
        <w:t>缴费</w:t>
      </w:r>
      <w:r>
        <w:rPr>
          <w:rFonts w:hint="eastAsia" w:asciiTheme="minorEastAsia" w:hAnsiTheme="minorEastAsia" w:cstheme="minorEastAsia"/>
          <w:sz w:val="28"/>
          <w:szCs w:val="28"/>
          <w:lang w:val="en-US" w:eastAsia="zh-CN"/>
        </w:rPr>
        <w:t>11.8</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等支出</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2.公用经费</w:t>
      </w:r>
      <w:r>
        <w:rPr>
          <w:rFonts w:hint="eastAsia" w:asciiTheme="minorEastAsia" w:hAnsiTheme="minorEastAsia" w:cstheme="minorEastAsia"/>
          <w:sz w:val="28"/>
          <w:szCs w:val="28"/>
          <w:lang w:val="en-US" w:eastAsia="zh-CN"/>
        </w:rPr>
        <w:t>93.68</w:t>
      </w:r>
      <w:r>
        <w:rPr>
          <w:rFonts w:hint="eastAsia" w:asciiTheme="minorEastAsia" w:hAnsiTheme="minorEastAsia" w:eastAsiaTheme="minorEastAsia" w:cstheme="minorEastAsia"/>
          <w:sz w:val="28"/>
          <w:szCs w:val="28"/>
        </w:rPr>
        <w:t>万元，其中：办公费</w:t>
      </w:r>
      <w:r>
        <w:rPr>
          <w:rFonts w:hint="eastAsia" w:asciiTheme="minorEastAsia" w:hAnsiTheme="minorEastAsia" w:cstheme="minorEastAsia"/>
          <w:sz w:val="28"/>
          <w:szCs w:val="28"/>
          <w:lang w:val="en-US" w:eastAsia="zh-CN"/>
        </w:rPr>
        <w:t>5.94</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差旅费</w:t>
      </w:r>
      <w:r>
        <w:rPr>
          <w:rFonts w:hint="eastAsia" w:asciiTheme="minorEastAsia" w:hAnsiTheme="minorEastAsia" w:cstheme="minorEastAsia"/>
          <w:sz w:val="28"/>
          <w:szCs w:val="28"/>
          <w:lang w:val="en-US" w:eastAsia="zh-CN"/>
        </w:rPr>
        <w:t>42.22</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邮电费</w:t>
      </w:r>
      <w:r>
        <w:rPr>
          <w:rFonts w:hint="eastAsia" w:asciiTheme="minorEastAsia" w:hAnsiTheme="minorEastAsia" w:cstheme="minorEastAsia"/>
          <w:sz w:val="28"/>
          <w:szCs w:val="28"/>
          <w:lang w:val="en-US" w:eastAsia="zh-CN"/>
        </w:rPr>
        <w:t>3.6</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工会经费</w:t>
      </w:r>
      <w:r>
        <w:rPr>
          <w:rFonts w:hint="eastAsia" w:asciiTheme="minorEastAsia" w:hAnsiTheme="minorEastAsia" w:cstheme="minorEastAsia"/>
          <w:sz w:val="28"/>
          <w:szCs w:val="28"/>
          <w:lang w:val="en-US" w:eastAsia="zh-CN"/>
        </w:rPr>
        <w:t>2.48</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、福利费</w:t>
      </w:r>
      <w:r>
        <w:rPr>
          <w:rFonts w:hint="eastAsia" w:asciiTheme="minorEastAsia" w:hAnsiTheme="minorEastAsia" w:cstheme="minorEastAsia"/>
          <w:sz w:val="28"/>
          <w:szCs w:val="28"/>
          <w:lang w:val="en-US" w:eastAsia="zh-CN"/>
        </w:rPr>
        <w:t>3.1万元、</w:t>
      </w:r>
      <w:r>
        <w:rPr>
          <w:rFonts w:hint="eastAsia" w:asciiTheme="minorEastAsia" w:hAnsiTheme="minorEastAsia" w:eastAsiaTheme="minorEastAsia" w:cstheme="minorEastAsia"/>
          <w:sz w:val="28"/>
          <w:szCs w:val="28"/>
        </w:rPr>
        <w:t>公务用车运行维护费</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、公务接待费</w:t>
      </w:r>
      <w:r>
        <w:rPr>
          <w:rFonts w:hint="eastAsia" w:asciiTheme="minorEastAsia" w:hAnsiTheme="minorEastAsia" w:cstheme="minorEastAsia"/>
          <w:sz w:val="28"/>
          <w:szCs w:val="28"/>
          <w:lang w:val="en-US" w:eastAsia="zh-CN"/>
        </w:rPr>
        <w:t>1.2万元，</w:t>
      </w:r>
      <w:r>
        <w:rPr>
          <w:rFonts w:hint="eastAsia" w:asciiTheme="minorEastAsia" w:hAnsiTheme="minorEastAsia" w:cstheme="minorEastAsia"/>
          <w:sz w:val="28"/>
          <w:szCs w:val="28"/>
          <w:lang w:eastAsia="zh-CN"/>
        </w:rPr>
        <w:t>会议及培训费</w:t>
      </w:r>
      <w:r>
        <w:rPr>
          <w:rFonts w:hint="eastAsia" w:asciiTheme="minorEastAsia" w:hAnsiTheme="minorEastAsia" w:cstheme="minorEastAsia"/>
          <w:sz w:val="28"/>
          <w:szCs w:val="28"/>
          <w:lang w:val="en-US" w:eastAsia="zh-CN"/>
        </w:rPr>
        <w:t>2.4万元、公务交通补贴39.14万元、办公设备购置2万元、其他商品和服务支出12万元等支出</w:t>
      </w:r>
      <w:r>
        <w:rPr>
          <w:rFonts w:hint="eastAsia" w:asciiTheme="minorEastAsia" w:hAnsiTheme="minorEastAsia" w:eastAsiaTheme="minorEastAsia" w:cstheme="minorEastAsia"/>
          <w:sz w:val="28"/>
          <w:szCs w:val="28"/>
        </w:rPr>
        <w:t>。</w:t>
      </w:r>
    </w:p>
    <w:p>
      <w:pPr>
        <w:ind w:firstLine="643"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（二）项目支出</w:t>
      </w:r>
      <w:r>
        <w:rPr>
          <w:rFonts w:hint="eastAsia" w:asciiTheme="minorEastAsia" w:hAnsiTheme="minorEastAsia" w:cstheme="minorEastAsia"/>
          <w:b/>
          <w:bCs/>
          <w:sz w:val="32"/>
          <w:szCs w:val="32"/>
          <w:lang w:val="en-US" w:eastAsia="zh-CN"/>
        </w:rPr>
        <w:t>32.40</w:t>
      </w:r>
      <w:r>
        <w:rPr>
          <w:rFonts w:hint="eastAsia" w:asciiTheme="minorEastAsia" w:hAnsiTheme="minorEastAsia" w:eastAsiaTheme="minorEastAsia" w:cstheme="minorEastAsia"/>
          <w:b/>
          <w:bCs/>
          <w:sz w:val="32"/>
          <w:szCs w:val="32"/>
        </w:rPr>
        <w:t>万元</w:t>
      </w:r>
      <w:r>
        <w:rPr>
          <w:rFonts w:hint="eastAsia" w:asciiTheme="minorEastAsia" w:hAnsiTheme="minorEastAsia" w:eastAsiaTheme="minorEastAsia" w:cstheme="minorEastAsia"/>
          <w:sz w:val="28"/>
          <w:szCs w:val="28"/>
        </w:rPr>
        <w:t>，其中：运转类项目支出</w:t>
      </w:r>
      <w:r>
        <w:rPr>
          <w:rFonts w:hint="eastAsia" w:asciiTheme="minorEastAsia" w:hAnsiTheme="minorEastAsia" w:cstheme="minorEastAsia"/>
          <w:sz w:val="28"/>
          <w:szCs w:val="28"/>
          <w:lang w:val="en-US" w:eastAsia="zh-CN"/>
        </w:rPr>
        <w:t>32.40</w:t>
      </w:r>
      <w:r>
        <w:rPr>
          <w:rFonts w:hint="eastAsia" w:asciiTheme="minorEastAsia" w:hAnsiTheme="minorEastAsia" w:eastAsiaTheme="minorEastAsia" w:cstheme="minorEastAsia"/>
          <w:sz w:val="28"/>
          <w:szCs w:val="28"/>
        </w:rPr>
        <w:t>万元，主要用于广播电视运行维护费县级配套</w:t>
      </w:r>
      <w:r>
        <w:rPr>
          <w:rFonts w:hint="eastAsia" w:asciiTheme="minorEastAsia" w:hAnsiTheme="minorEastAsia" w:cstheme="minorEastAsia"/>
          <w:sz w:val="28"/>
          <w:szCs w:val="28"/>
          <w:lang w:val="en-US" w:eastAsia="zh-CN"/>
        </w:rPr>
        <w:t>9万元、</w:t>
      </w:r>
      <w:r>
        <w:rPr>
          <w:rFonts w:hint="eastAsia" w:asciiTheme="minorEastAsia" w:hAnsiTheme="minorEastAsia" w:eastAsiaTheme="minorEastAsia" w:cstheme="minorEastAsia"/>
          <w:sz w:val="28"/>
          <w:szCs w:val="28"/>
        </w:rPr>
        <w:t>文化市场稽查专项经费</w:t>
      </w:r>
      <w:r>
        <w:rPr>
          <w:rFonts w:hint="eastAsia" w:asciiTheme="minorEastAsia" w:hAnsiTheme="minorEastAsia" w:cstheme="minorEastAsia"/>
          <w:sz w:val="28"/>
          <w:szCs w:val="28"/>
          <w:lang w:val="en-US" w:eastAsia="zh-CN"/>
        </w:rPr>
        <w:t>7万元、</w:t>
      </w:r>
      <w:r>
        <w:rPr>
          <w:rFonts w:hint="eastAsia" w:asciiTheme="minorEastAsia" w:hAnsiTheme="minorEastAsia" w:eastAsiaTheme="minorEastAsia" w:cstheme="minorEastAsia"/>
          <w:sz w:val="28"/>
          <w:szCs w:val="28"/>
        </w:rPr>
        <w:t>项目前期工作经费（年初预算）</w:t>
      </w:r>
      <w:r>
        <w:rPr>
          <w:rFonts w:hint="eastAsia" w:asciiTheme="minorEastAsia" w:hAnsiTheme="minorEastAsia" w:cstheme="minorEastAsia"/>
          <w:sz w:val="28"/>
          <w:szCs w:val="28"/>
          <w:lang w:val="en-US" w:eastAsia="zh-CN"/>
        </w:rPr>
        <w:t>16.40万元等支出</w:t>
      </w:r>
      <w:r>
        <w:rPr>
          <w:rFonts w:hint="eastAsia" w:asciiTheme="minorEastAsia" w:hAnsiTheme="minorEastAsia" w:eastAsiaTheme="minorEastAsia" w:cstheme="minorEastAsia"/>
          <w:sz w:val="28"/>
          <w:szCs w:val="28"/>
        </w:rPr>
        <w:t>。</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（三）</w:t>
      </w:r>
      <w:r>
        <w:rPr>
          <w:rFonts w:hint="eastAsia" w:asciiTheme="minorEastAsia" w:hAnsiTheme="minorEastAsia" w:eastAsiaTheme="minorEastAsia" w:cstheme="minorEastAsia"/>
          <w:b/>
          <w:bCs/>
          <w:sz w:val="32"/>
          <w:szCs w:val="32"/>
        </w:rPr>
        <w:t>一般公共预算当年拨款具体使用情况</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1.一般公共服务（类）</w:t>
      </w:r>
      <w:r>
        <w:rPr>
          <w:rFonts w:hint="eastAsia" w:asciiTheme="minorEastAsia" w:hAnsiTheme="minorEastAsia" w:cstheme="minorEastAsia"/>
          <w:sz w:val="28"/>
          <w:szCs w:val="28"/>
          <w:lang w:eastAsia="zh-CN"/>
        </w:rPr>
        <w:t>文化旅游传媒支出</w:t>
      </w:r>
      <w:r>
        <w:rPr>
          <w:rFonts w:hint="eastAsia" w:asciiTheme="minorEastAsia" w:hAnsiTheme="minorEastAsia" w:eastAsiaTheme="minorEastAsia" w:cstheme="minorEastAsia"/>
          <w:sz w:val="28"/>
          <w:szCs w:val="28"/>
        </w:rPr>
        <w:t>（款）行政运行（项）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446.86</w:t>
      </w:r>
      <w:r>
        <w:rPr>
          <w:rFonts w:hint="eastAsia" w:asciiTheme="minorEastAsia" w:hAnsiTheme="minorEastAsia" w:eastAsiaTheme="minorEastAsia" w:cstheme="minorEastAsia"/>
          <w:sz w:val="28"/>
          <w:szCs w:val="28"/>
        </w:rPr>
        <w:t>万元，主要用于：局机关及正常运转的基本支出，包括基本工资、津贴补贴等人员经费以及办公费、印刷费、差旅费等日常公用经费</w:t>
      </w:r>
      <w:bookmarkStart w:id="0" w:name="_GoBack"/>
      <w:bookmarkEnd w:id="0"/>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保障</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正常运转。</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2.一般公共服务（类</w:t>
      </w:r>
      <w:r>
        <w:rPr>
          <w:rFonts w:hint="eastAsia" w:asciiTheme="minorEastAsia" w:hAnsiTheme="minorEastAsia" w:cstheme="minorEastAsia"/>
          <w:sz w:val="28"/>
          <w:szCs w:val="28"/>
          <w:lang w:eastAsia="zh-CN"/>
        </w:rPr>
        <w:t>）文化旅游传媒支出</w:t>
      </w:r>
      <w:r>
        <w:rPr>
          <w:rFonts w:hint="eastAsia" w:asciiTheme="minorEastAsia" w:hAnsiTheme="minorEastAsia" w:eastAsiaTheme="minorEastAsia" w:cstheme="minorEastAsia"/>
          <w:sz w:val="28"/>
          <w:szCs w:val="28"/>
        </w:rPr>
        <w:t>（款）一般行政管理事务（项）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32.4</w:t>
      </w:r>
      <w:r>
        <w:rPr>
          <w:rFonts w:hint="eastAsia" w:asciiTheme="minorEastAsia" w:hAnsiTheme="minorEastAsia" w:eastAsiaTheme="minorEastAsia" w:cstheme="minorEastAsia"/>
          <w:sz w:val="28"/>
          <w:szCs w:val="28"/>
        </w:rPr>
        <w:t>万元，主要用于：局机关</w:t>
      </w:r>
      <w:r>
        <w:rPr>
          <w:rFonts w:hint="eastAsia" w:asciiTheme="minorEastAsia" w:hAnsiTheme="minorEastAsia" w:cstheme="minorEastAsia"/>
          <w:sz w:val="28"/>
          <w:szCs w:val="28"/>
          <w:lang w:eastAsia="zh-CN"/>
        </w:rPr>
        <w:t>文化市场稽查，广播电视公共服务及送文化下乡</w:t>
      </w:r>
      <w:r>
        <w:rPr>
          <w:rFonts w:hint="eastAsia" w:asciiTheme="minorEastAsia" w:hAnsiTheme="minorEastAsia" w:eastAsiaTheme="minorEastAsia" w:cstheme="minorEastAsia"/>
          <w:sz w:val="28"/>
          <w:szCs w:val="28"/>
        </w:rPr>
        <w:t>的项目支出。</w:t>
      </w:r>
    </w:p>
    <w:p>
      <w:pPr>
        <w:ind w:firstLine="280" w:firstLine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.一般公共服务（类）</w:t>
      </w:r>
      <w:r>
        <w:rPr>
          <w:rFonts w:hint="eastAsia" w:asciiTheme="minorEastAsia" w:hAnsiTheme="minorEastAsia" w:cstheme="minorEastAsia"/>
          <w:sz w:val="28"/>
          <w:szCs w:val="28"/>
          <w:lang w:eastAsia="zh-CN"/>
        </w:rPr>
        <w:t>文化旅游传媒支出</w:t>
      </w:r>
      <w:r>
        <w:rPr>
          <w:rFonts w:hint="eastAsia" w:asciiTheme="minorEastAsia" w:hAnsiTheme="minorEastAsia" w:eastAsiaTheme="minorEastAsia" w:cstheme="minorEastAsia"/>
          <w:sz w:val="28"/>
          <w:szCs w:val="28"/>
        </w:rPr>
        <w:t>（款）其他</w:t>
      </w:r>
      <w:r>
        <w:rPr>
          <w:rFonts w:hint="eastAsia" w:asciiTheme="minorEastAsia" w:hAnsiTheme="minorEastAsia" w:cstheme="minorEastAsia"/>
          <w:sz w:val="28"/>
          <w:szCs w:val="28"/>
          <w:lang w:eastAsia="zh-CN"/>
        </w:rPr>
        <w:t>文化旅游传媒</w:t>
      </w:r>
      <w:r>
        <w:rPr>
          <w:rFonts w:hint="eastAsia" w:asciiTheme="minorEastAsia" w:hAnsiTheme="minorEastAsia" w:eastAsiaTheme="minorEastAsia" w:cstheme="minorEastAsia"/>
          <w:sz w:val="28"/>
          <w:szCs w:val="28"/>
        </w:rPr>
        <w:t>支出（项）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14.13</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文化志愿者的</w:t>
      </w:r>
      <w:r>
        <w:rPr>
          <w:rFonts w:hint="eastAsia" w:asciiTheme="minorEastAsia" w:hAnsiTheme="minorEastAsia" w:eastAsiaTheme="minorEastAsia" w:cstheme="minorEastAsia"/>
          <w:sz w:val="28"/>
          <w:szCs w:val="28"/>
        </w:rPr>
        <w:t>支出</w:t>
      </w:r>
      <w:r>
        <w:rPr>
          <w:rFonts w:hint="eastAsia" w:asciiTheme="minorEastAsia" w:hAnsiTheme="minorEastAsia" w:cstheme="minorEastAsia"/>
          <w:sz w:val="28"/>
          <w:szCs w:val="28"/>
          <w:lang w:eastAsia="zh-CN"/>
        </w:rPr>
        <w:t>及事业人员经费支出</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.社会保障和就业（类）行政事业单位离退休（款）机关事业单位基本养老保险缴费</w:t>
      </w:r>
      <w:r>
        <w:rPr>
          <w:rFonts w:hint="eastAsia" w:asciiTheme="minorEastAsia" w:hAnsiTheme="minorEastAsia" w:cstheme="minorEastAsia"/>
          <w:sz w:val="28"/>
          <w:szCs w:val="28"/>
          <w:lang w:eastAsia="zh-CN"/>
        </w:rPr>
        <w:t>及其他社会保障缴费</w:t>
      </w:r>
      <w:r>
        <w:rPr>
          <w:rFonts w:hint="eastAsia" w:asciiTheme="minorEastAsia" w:hAnsiTheme="minorEastAsia" w:eastAsiaTheme="minorEastAsia" w:cstheme="minorEastAsia"/>
          <w:sz w:val="28"/>
          <w:szCs w:val="28"/>
        </w:rPr>
        <w:t>支出（项）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90.47</w:t>
      </w:r>
      <w:r>
        <w:rPr>
          <w:rFonts w:hint="eastAsia" w:asciiTheme="minorEastAsia" w:hAnsiTheme="minorEastAsia" w:eastAsiaTheme="minorEastAsia" w:cstheme="minorEastAsia"/>
          <w:sz w:val="28"/>
          <w:szCs w:val="28"/>
        </w:rPr>
        <w:t>万元，主要用于：实施养老保险制度后，</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按规定由单位缴纳的基本养老保险费支出</w:t>
      </w:r>
      <w:r>
        <w:rPr>
          <w:rFonts w:hint="eastAsia" w:asciiTheme="minorEastAsia" w:hAnsiTheme="minorEastAsia" w:cstheme="minorEastAsia"/>
          <w:sz w:val="28"/>
          <w:szCs w:val="28"/>
          <w:lang w:eastAsia="zh-CN"/>
        </w:rPr>
        <w:t>及工伤失业保险支出</w:t>
      </w:r>
      <w:r>
        <w:rPr>
          <w:rFonts w:hint="eastAsia" w:asciiTheme="minorEastAsia" w:hAnsiTheme="minorEastAsia" w:eastAsiaTheme="minorEastAsia" w:cstheme="minorEastAsia"/>
          <w:sz w:val="28"/>
          <w:szCs w:val="28"/>
        </w:rPr>
        <w:t>。</w:t>
      </w:r>
    </w:p>
    <w:p>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卫生健康支出（类）行政事业单位医疗（款）行政单位医疗（项）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39.08</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行政人员及参照公务员法管理事业人员基本医疗保险缴费支出</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集中缴纳行政人员及参照公务员法管理事业人员公务员医疗补助支出。</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.住房保障（类）住房改革支出（款）住房公积金（项）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42.70</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按人力资源和社会保障部、财政部规定的基本工资和津贴补贴以及规定比例为职工缴纳的住房公积金支出。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六、“三公”经费财政拨款预算安排情况</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年“三公”经费财政拨款预算总额</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年预算总额</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万元，其中：</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（一）因公出国（境）经费0万元，与</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年预算一致。</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（二）公务接待费</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比2022</w:t>
      </w:r>
      <w:r>
        <w:rPr>
          <w:rFonts w:hint="eastAsia" w:asciiTheme="minorEastAsia" w:hAnsiTheme="minorEastAsia" w:eastAsiaTheme="minorEastAsia" w:cstheme="minorEastAsia"/>
          <w:sz w:val="28"/>
          <w:szCs w:val="28"/>
        </w:rPr>
        <w:t>年预算</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0.8万元。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（三）公务用车购置费0万元，</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年未安排公务用车购置费；公务用车运行维护费</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rPr>
        <w:t>万元，较</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减少</w:t>
      </w:r>
      <w:r>
        <w:rPr>
          <w:rFonts w:hint="eastAsia" w:asciiTheme="minorEastAsia" w:hAnsiTheme="minorEastAsia" w:cstheme="minorEastAsia"/>
          <w:sz w:val="28"/>
          <w:szCs w:val="28"/>
          <w:lang w:val="en-US" w:eastAsia="zh-CN"/>
        </w:rPr>
        <w:t>0.2万元</w:t>
      </w:r>
      <w:r>
        <w:rPr>
          <w:rFonts w:hint="eastAsia" w:asciiTheme="minorEastAsia" w:hAnsiTheme="minorEastAsia" w:eastAsiaTheme="minorEastAsia" w:cstheme="minorEastAsia"/>
          <w:sz w:val="28"/>
          <w:szCs w:val="28"/>
        </w:rPr>
        <w:t>，主要原因是</w:t>
      </w:r>
      <w:r>
        <w:rPr>
          <w:rFonts w:hint="eastAsia" w:asciiTheme="minorEastAsia" w:hAnsiTheme="minorEastAsia" w:cstheme="minorEastAsia"/>
          <w:sz w:val="28"/>
          <w:szCs w:val="28"/>
          <w:lang w:eastAsia="zh-CN"/>
        </w:rPr>
        <w:t>压减不必要的支出</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七、政府性基金预算支出情况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年没有使用政府性基金预算拨款安排的支出。</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八、国有资本经营预算支出情况</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年没有使用国有资本经营预算拨款安排的支出。</w:t>
      </w:r>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九、机关运行经费情况</w:t>
      </w:r>
    </w:p>
    <w:p>
      <w:pPr>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年度机关运行经费预算</w:t>
      </w:r>
      <w:r>
        <w:rPr>
          <w:rFonts w:hint="eastAsia" w:asciiTheme="minorEastAsia" w:hAnsiTheme="minorEastAsia" w:cstheme="minorEastAsia"/>
          <w:sz w:val="28"/>
          <w:szCs w:val="28"/>
          <w:lang w:val="en-US" w:eastAsia="zh-CN"/>
        </w:rPr>
        <w:t>52.44</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用于机关购买货物和服务</w:t>
      </w:r>
      <w:r>
        <w:rPr>
          <w:rFonts w:hint="eastAsia" w:asciiTheme="minorEastAsia" w:hAnsiTheme="minorEastAsia" w:cstheme="minorEastAsia"/>
          <w:sz w:val="28"/>
          <w:szCs w:val="28"/>
          <w:lang w:eastAsia="zh-CN"/>
        </w:rPr>
        <w:t>、保障机关正常运转所需</w:t>
      </w:r>
      <w:r>
        <w:rPr>
          <w:rFonts w:hint="eastAsia" w:asciiTheme="minorEastAsia" w:hAnsiTheme="minorEastAsia" w:eastAsiaTheme="minorEastAsia" w:cstheme="minorEastAsia"/>
          <w:sz w:val="28"/>
          <w:szCs w:val="28"/>
          <w:lang w:eastAsia="zh-CN"/>
        </w:rPr>
        <w:t>的各项资金。包括办公及印刷费、邮电费、差旅费、会议费、一般设备购置费等费用开支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与</w:t>
      </w:r>
      <w:r>
        <w:rPr>
          <w:rFonts w:hint="eastAsia" w:asciiTheme="minorEastAsia" w:hAnsiTheme="minorEastAsia" w:eastAsiaTheme="minorEastAsia" w:cstheme="minorEastAsia"/>
          <w:sz w:val="28"/>
          <w:szCs w:val="28"/>
        </w:rPr>
        <w:t>上年预算数</w:t>
      </w:r>
      <w:r>
        <w:rPr>
          <w:rFonts w:hint="eastAsia" w:asciiTheme="minorEastAsia" w:hAnsiTheme="minorEastAsia" w:cstheme="minorEastAsia"/>
          <w:sz w:val="28"/>
          <w:szCs w:val="28"/>
          <w:lang w:eastAsia="zh-CN"/>
        </w:rPr>
        <w:t>持平</w:t>
      </w:r>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、政府采购及政府购买公共服务情况</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年政府采购支出</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万元，主要是：</w:t>
      </w:r>
      <w:r>
        <w:rPr>
          <w:rFonts w:hint="eastAsia" w:asciiTheme="minorEastAsia" w:hAnsiTheme="minorEastAsia" w:cstheme="minorEastAsia"/>
          <w:sz w:val="28"/>
          <w:szCs w:val="28"/>
          <w:lang w:eastAsia="zh-CN"/>
        </w:rPr>
        <w:t>办公</w:t>
      </w:r>
      <w:r>
        <w:rPr>
          <w:rFonts w:hint="eastAsia" w:asciiTheme="minorEastAsia" w:hAnsiTheme="minorEastAsia" w:eastAsiaTheme="minorEastAsia" w:cstheme="minorEastAsia"/>
          <w:sz w:val="28"/>
          <w:szCs w:val="28"/>
        </w:rPr>
        <w:t>设备采购支出</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rPr>
        <w:t>、国有资产占用情况说明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年底，本</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固定资产总额</w:t>
      </w:r>
      <w:r>
        <w:rPr>
          <w:rFonts w:hint="eastAsia" w:asciiTheme="minorEastAsia" w:hAnsiTheme="minorEastAsia" w:cstheme="minorEastAsia"/>
          <w:sz w:val="28"/>
          <w:szCs w:val="28"/>
          <w:lang w:val="en-US" w:eastAsia="zh-CN"/>
        </w:rPr>
        <w:t>160</w:t>
      </w:r>
      <w:r>
        <w:rPr>
          <w:rFonts w:hint="eastAsia" w:asciiTheme="minorEastAsia" w:hAnsiTheme="minorEastAsia" w:eastAsiaTheme="minorEastAsia" w:cstheme="minorEastAsia"/>
          <w:sz w:val="28"/>
          <w:szCs w:val="28"/>
        </w:rPr>
        <w:t>万元。现有公务用车</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特种专业技术类1辆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二</w:t>
      </w:r>
      <w:r>
        <w:rPr>
          <w:rFonts w:hint="eastAsia" w:asciiTheme="minorEastAsia" w:hAnsiTheme="minorEastAsia" w:eastAsiaTheme="minorEastAsia" w:cstheme="minorEastAsia"/>
          <w:b/>
          <w:bCs/>
          <w:sz w:val="32"/>
          <w:szCs w:val="32"/>
        </w:rPr>
        <w:t>、预算绩效目标情况说明</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按照全面实施预算绩效管理要求，本</w:t>
      </w:r>
      <w:r>
        <w:rPr>
          <w:rFonts w:hint="eastAsia" w:asciiTheme="minorEastAsia" w:hAnsiTheme="minorEastAsia" w:cstheme="minorEastAsia"/>
          <w:b w:val="0"/>
          <w:bCs w:val="0"/>
          <w:sz w:val="28"/>
          <w:szCs w:val="28"/>
          <w:lang w:eastAsia="zh-CN"/>
        </w:rPr>
        <w:t>单位2023</w:t>
      </w:r>
      <w:r>
        <w:rPr>
          <w:rFonts w:hint="eastAsia" w:asciiTheme="minorEastAsia" w:hAnsiTheme="minorEastAsia" w:eastAsiaTheme="minorEastAsia" w:cstheme="minorEastAsia"/>
          <w:b w:val="0"/>
          <w:bCs w:val="0"/>
          <w:sz w:val="28"/>
          <w:szCs w:val="28"/>
        </w:rPr>
        <w:t>年预算编制了整体支出绩效目标和项目支出绩效目标。整体支出涉及财政资金</w:t>
      </w:r>
      <w:r>
        <w:rPr>
          <w:rFonts w:hint="eastAsia" w:asciiTheme="minorEastAsia" w:hAnsiTheme="minorEastAsia" w:cstheme="minorEastAsia"/>
          <w:sz w:val="28"/>
          <w:szCs w:val="28"/>
          <w:lang w:val="en-US" w:eastAsia="zh-CN"/>
        </w:rPr>
        <w:t>660.27</w:t>
      </w:r>
      <w:r>
        <w:rPr>
          <w:rFonts w:hint="eastAsia" w:asciiTheme="minorEastAsia" w:hAnsiTheme="minorEastAsia" w:eastAsiaTheme="minorEastAsia" w:cstheme="minorEastAsia"/>
          <w:b w:val="0"/>
          <w:bCs w:val="0"/>
          <w:sz w:val="28"/>
          <w:szCs w:val="28"/>
        </w:rPr>
        <w:t>万元，项目支出涉及项目</w:t>
      </w: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个，预算项目资金</w:t>
      </w:r>
      <w:r>
        <w:rPr>
          <w:rFonts w:hint="eastAsia" w:asciiTheme="minorEastAsia" w:hAnsiTheme="minorEastAsia" w:cstheme="minorEastAsia"/>
          <w:b w:val="0"/>
          <w:bCs w:val="0"/>
          <w:sz w:val="28"/>
          <w:szCs w:val="28"/>
          <w:lang w:val="en-US" w:eastAsia="zh-CN"/>
        </w:rPr>
        <w:t>32.40</w:t>
      </w:r>
      <w:r>
        <w:rPr>
          <w:rFonts w:hint="eastAsia" w:asciiTheme="minorEastAsia" w:hAnsiTheme="minorEastAsia" w:eastAsiaTheme="minorEastAsia" w:cstheme="minorEastAsia"/>
          <w:b w:val="0"/>
          <w:bCs w:val="0"/>
          <w:sz w:val="28"/>
          <w:szCs w:val="28"/>
        </w:rPr>
        <w:t>万元。综合反映预期完成的数量、时效、质量，预期达到的社会效益、经济效益、可持续影响以及服务对象满意度等情况。</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三</w:t>
      </w:r>
      <w:r>
        <w:rPr>
          <w:rFonts w:hint="eastAsia" w:asciiTheme="minorEastAsia" w:hAnsiTheme="minorEastAsia" w:eastAsiaTheme="minorEastAsia" w:cstheme="minorEastAsia"/>
          <w:b/>
          <w:bCs/>
          <w:sz w:val="32"/>
          <w:szCs w:val="32"/>
        </w:rPr>
        <w:t>、名词解释</w:t>
      </w:r>
    </w:p>
    <w:p>
      <w:pPr>
        <w:rPr>
          <w:rFonts w:hint="eastAsia" w:ascii="宋体" w:hAnsi="宋体" w:eastAsia="宋体" w:cs="宋体"/>
          <w:sz w:val="28"/>
          <w:szCs w:val="28"/>
        </w:rPr>
      </w:pPr>
      <w:r>
        <w:rPr>
          <w:rFonts w:hint="eastAsia" w:ascii="宋体" w:hAnsi="宋体" w:eastAsia="宋体" w:cs="宋体"/>
          <w:sz w:val="28"/>
          <w:szCs w:val="28"/>
        </w:rPr>
        <w:t>（一）一般公共预算拨款收入：指财政一般公共预算当年安排拨付的资金。</w:t>
      </w:r>
      <w:r>
        <w:rPr>
          <w:rFonts w:hint="eastAsia" w:ascii="宋体" w:hAnsi="宋体" w:eastAsia="宋体" w:cs="宋体"/>
          <w:sz w:val="28"/>
          <w:szCs w:val="28"/>
        </w:rPr>
        <w:br w:type="textWrapping"/>
      </w:r>
      <w:r>
        <w:rPr>
          <w:rFonts w:hint="eastAsia" w:ascii="宋体" w:hAnsi="宋体" w:eastAsia="宋体" w:cs="宋体"/>
          <w:sz w:val="28"/>
          <w:szCs w:val="28"/>
        </w:rPr>
        <w:t>（二）一般公共服务（类）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 xml:space="preserve">（款）行政运行（项）：指局机关用于保障机构正常运行、开展日常工作的基本支出。 </w:t>
      </w:r>
    </w:p>
    <w:p>
      <w:pPr>
        <w:rPr>
          <w:rFonts w:hint="eastAsia" w:ascii="宋体" w:hAnsi="宋体" w:eastAsia="宋体" w:cs="宋体"/>
          <w:sz w:val="28"/>
          <w:szCs w:val="28"/>
        </w:rPr>
      </w:pPr>
      <w:r>
        <w:rPr>
          <w:rFonts w:hint="eastAsia" w:ascii="宋体" w:hAnsi="宋体" w:eastAsia="宋体" w:cs="宋体"/>
          <w:sz w:val="28"/>
          <w:szCs w:val="28"/>
        </w:rPr>
        <w:t>（三）一般公共服务（类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（款）一般行政管理事务（项）：指局机关开展</w:t>
      </w:r>
      <w:r>
        <w:rPr>
          <w:rFonts w:hint="eastAsia" w:ascii="宋体" w:hAnsi="宋体" w:eastAsia="宋体" w:cs="宋体"/>
          <w:sz w:val="28"/>
          <w:szCs w:val="28"/>
          <w:lang w:eastAsia="zh-CN"/>
        </w:rPr>
        <w:t>文化旅游传媒</w:t>
      </w:r>
      <w:r>
        <w:rPr>
          <w:rFonts w:hint="eastAsia" w:ascii="宋体" w:hAnsi="宋体" w:eastAsia="宋体" w:cs="宋体"/>
          <w:sz w:val="28"/>
          <w:szCs w:val="28"/>
        </w:rPr>
        <w:t>综合业务等未单独设置项级科目的专门性</w:t>
      </w:r>
      <w:r>
        <w:rPr>
          <w:rFonts w:hint="eastAsia" w:ascii="宋体" w:hAnsi="宋体" w:eastAsia="宋体" w:cs="宋体"/>
          <w:sz w:val="28"/>
          <w:szCs w:val="28"/>
          <w:lang w:eastAsia="zh-CN"/>
        </w:rPr>
        <w:t>文化旅游传媒</w:t>
      </w:r>
      <w:r>
        <w:rPr>
          <w:rFonts w:hint="eastAsia" w:ascii="宋体" w:hAnsi="宋体" w:eastAsia="宋体" w:cs="宋体"/>
          <w:sz w:val="28"/>
          <w:szCs w:val="28"/>
        </w:rPr>
        <w:t>管理工作的项目支出。</w:t>
      </w:r>
    </w:p>
    <w:p>
      <w:pPr>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（款）</w:t>
      </w:r>
      <w:r>
        <w:rPr>
          <w:rFonts w:hint="eastAsia" w:ascii="宋体" w:hAnsi="宋体" w:eastAsia="宋体" w:cs="宋体"/>
          <w:sz w:val="28"/>
          <w:szCs w:val="28"/>
          <w:lang w:eastAsia="zh-CN"/>
        </w:rPr>
        <w:t>文化旅游传媒</w:t>
      </w:r>
      <w:r>
        <w:rPr>
          <w:rFonts w:hint="eastAsia" w:ascii="宋体" w:hAnsi="宋体" w:eastAsia="宋体" w:cs="宋体"/>
          <w:sz w:val="28"/>
          <w:szCs w:val="28"/>
          <w:u w:val="none" w:color="46CD7E"/>
          <w:shd w:val="clear" w:fill="auto"/>
          <w:lang w:eastAsia="zh-CN"/>
        </w:rPr>
        <w:t>支出</w:t>
      </w:r>
      <w:r>
        <w:rPr>
          <w:rFonts w:hint="eastAsia" w:ascii="宋体" w:hAnsi="宋体" w:eastAsia="宋体" w:cs="宋体"/>
          <w:sz w:val="28"/>
          <w:szCs w:val="28"/>
        </w:rPr>
        <w:t>（项）：指除上述项目外，开展其他</w:t>
      </w:r>
      <w:r>
        <w:rPr>
          <w:rFonts w:hint="eastAsia" w:ascii="宋体" w:hAnsi="宋体" w:eastAsia="宋体" w:cs="宋体"/>
          <w:sz w:val="28"/>
          <w:szCs w:val="28"/>
          <w:lang w:eastAsia="zh-CN"/>
        </w:rPr>
        <w:t>文化旅游传媒</w:t>
      </w:r>
      <w:r>
        <w:rPr>
          <w:rFonts w:hint="eastAsia" w:ascii="宋体" w:hAnsi="宋体" w:eastAsia="宋体" w:cs="宋体"/>
          <w:sz w:val="28"/>
          <w:szCs w:val="28"/>
        </w:rPr>
        <w:t>方面专门性工作任务的项目支出。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五</w:t>
      </w:r>
      <w:r>
        <w:rPr>
          <w:rFonts w:hint="eastAsia" w:ascii="宋体" w:hAnsi="宋体" w:eastAsia="宋体" w:cs="宋体"/>
          <w:sz w:val="28"/>
          <w:szCs w:val="28"/>
        </w:rPr>
        <w:t>）社会保障和就业（类）行政事业单位离退休（款）机关事业单位基本养老保险缴费支出（项）：指</w:t>
      </w:r>
      <w:r>
        <w:rPr>
          <w:rFonts w:hint="eastAsia" w:ascii="宋体" w:hAnsi="宋体" w:eastAsia="宋体" w:cs="宋体"/>
          <w:sz w:val="28"/>
          <w:szCs w:val="28"/>
          <w:lang w:eastAsia="zh-CN"/>
        </w:rPr>
        <w:t>单位</w:t>
      </w:r>
      <w:r>
        <w:rPr>
          <w:rFonts w:hint="eastAsia" w:ascii="宋体" w:hAnsi="宋体" w:eastAsia="宋体" w:cs="宋体"/>
          <w:sz w:val="28"/>
          <w:szCs w:val="28"/>
        </w:rPr>
        <w:t>实施养老保险制度由单位缴纳的养老保险费的支出。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六</w:t>
      </w:r>
      <w:r>
        <w:rPr>
          <w:rFonts w:hint="eastAsia" w:ascii="宋体" w:hAnsi="宋体" w:eastAsia="宋体" w:cs="宋体"/>
          <w:sz w:val="28"/>
          <w:szCs w:val="28"/>
        </w:rPr>
        <w:t>）住房保障（类）住房改革支出（款）住房公积金（项）：指按照《住房公积金管理条例》的规定，由单位及其在职职工缴存的长期住房储金。</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七</w:t>
      </w:r>
      <w:r>
        <w:rPr>
          <w:rFonts w:hint="eastAsia" w:ascii="宋体" w:hAnsi="宋体" w:eastAsia="宋体" w:cs="宋体"/>
          <w:sz w:val="28"/>
          <w:szCs w:val="28"/>
        </w:rPr>
        <w:t>）基本支出：指为保证机构正常运转，完成日常工作任务而发生的人员支出和公用支出。</w:t>
      </w:r>
      <w:r>
        <w:rPr>
          <w:rFonts w:hint="eastAsia" w:ascii="宋体" w:hAnsi="宋体" w:eastAsia="宋体" w:cs="宋体"/>
          <w:sz w:val="28"/>
          <w:szCs w:val="28"/>
        </w:rPr>
        <w:br w:type="textWrapping"/>
      </w:r>
      <w:r>
        <w:rPr>
          <w:rFonts w:hint="eastAsia" w:ascii="宋体" w:hAnsi="宋体" w:eastAsia="宋体" w:cs="宋体"/>
          <w:sz w:val="28"/>
          <w:szCs w:val="28"/>
        </w:rPr>
        <w:t xml:space="preserve"> （</w:t>
      </w:r>
      <w:r>
        <w:rPr>
          <w:rFonts w:hint="eastAsia" w:ascii="宋体" w:hAnsi="宋体" w:eastAsia="宋体" w:cs="宋体"/>
          <w:sz w:val="28"/>
          <w:szCs w:val="28"/>
          <w:lang w:eastAsia="zh-CN"/>
        </w:rPr>
        <w:t>八</w:t>
      </w:r>
      <w:r>
        <w:rPr>
          <w:rFonts w:hint="eastAsia" w:ascii="宋体" w:hAnsi="宋体" w:eastAsia="宋体" w:cs="宋体"/>
          <w:sz w:val="28"/>
          <w:szCs w:val="28"/>
        </w:rPr>
        <w:t>）项目支出：指在基本支出之外为完成特定行政任务和事业发展目标所发生的支出。</w:t>
      </w:r>
      <w:r>
        <w:rPr>
          <w:rFonts w:hint="eastAsia" w:ascii="宋体" w:hAnsi="宋体" w:eastAsia="宋体" w:cs="宋体"/>
          <w:sz w:val="28"/>
          <w:szCs w:val="28"/>
        </w:rPr>
        <w:br w:type="textWrapping"/>
      </w:r>
      <w:r>
        <w:rPr>
          <w:rFonts w:hint="eastAsia" w:ascii="宋体" w:hAnsi="宋体" w:eastAsia="宋体" w:cs="宋体"/>
          <w:sz w:val="28"/>
          <w:szCs w:val="28"/>
        </w:rPr>
        <w:t xml:space="preserve"> （</w:t>
      </w:r>
      <w:r>
        <w:rPr>
          <w:rFonts w:hint="eastAsia" w:ascii="宋体" w:hAnsi="宋体" w:eastAsia="宋体" w:cs="宋体"/>
          <w:sz w:val="28"/>
          <w:szCs w:val="28"/>
          <w:lang w:eastAsia="zh-CN"/>
        </w:rPr>
        <w:t>九</w:t>
      </w:r>
      <w:r>
        <w:rPr>
          <w:rFonts w:hint="eastAsia" w:ascii="宋体" w:hAnsi="宋体" w:eastAsia="宋体" w:cs="宋体"/>
          <w:sz w:val="28"/>
          <w:szCs w:val="28"/>
        </w:rPr>
        <w:t>）“三公”经费：指</w:t>
      </w:r>
      <w:r>
        <w:rPr>
          <w:rFonts w:hint="eastAsia" w:ascii="宋体" w:hAnsi="宋体" w:eastAsia="宋体" w:cs="宋体"/>
          <w:sz w:val="28"/>
          <w:szCs w:val="28"/>
          <w:lang w:eastAsia="zh-CN"/>
        </w:rPr>
        <w:t>单位</w:t>
      </w:r>
      <w:r>
        <w:rPr>
          <w:rFonts w:hint="eastAsia" w:ascii="宋体" w:hAnsi="宋体" w:eastAsia="宋体" w:cs="宋体"/>
          <w:sz w:val="28"/>
          <w:szCs w:val="28"/>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sz w:val="28"/>
          <w:szCs w:val="28"/>
        </w:rPr>
        <w:br w:type="textWrapping"/>
      </w:r>
      <w:r>
        <w:rPr>
          <w:rFonts w:hint="eastAsia" w:ascii="宋体" w:hAnsi="宋体" w:eastAsia="宋体" w:cs="宋体"/>
          <w:sz w:val="28"/>
          <w:szCs w:val="28"/>
        </w:rPr>
        <w:t xml:space="preserve"> （十）机关运行经费：为保障行政单位（包括参照公务员管理单位）运行用于购买货物和服务的各项资金，包括办公费、印刷费、邮电费、差旅费、日常维修</w:t>
      </w:r>
      <w:r>
        <w:rPr>
          <w:rFonts w:hint="eastAsia" w:ascii="宋体" w:hAnsi="宋体" w:eastAsia="宋体" w:cs="宋体"/>
          <w:sz w:val="28"/>
          <w:szCs w:val="28"/>
          <w:lang w:eastAsia="zh-CN"/>
        </w:rPr>
        <w:t>（护）</w:t>
      </w:r>
      <w:r>
        <w:rPr>
          <w:rFonts w:hint="eastAsia" w:ascii="宋体" w:hAnsi="宋体" w:eastAsia="宋体" w:cs="宋体"/>
          <w:sz w:val="28"/>
          <w:szCs w:val="28"/>
        </w:rPr>
        <w:t>费、会议费、培训费、公务接待费、劳务费、工会经费、福利费、其他交通费用、一般设备购置费、办公用房水电费以及其他费用。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sz w:val="28"/>
          <w:szCs w:val="28"/>
          <w:lang w:eastAsia="zh-CN"/>
        </w:rPr>
        <w:t>单位</w:t>
      </w:r>
      <w:r>
        <w:rPr>
          <w:rFonts w:hint="eastAsia" w:ascii="宋体" w:hAnsi="宋体" w:eastAsia="宋体" w:cs="宋体"/>
          <w:sz w:val="28"/>
          <w:szCs w:val="28"/>
        </w:rPr>
        <w:t>预算收支总表</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1-1单位收入总表</w:t>
      </w:r>
    </w:p>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1-2单位支出总表</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1400" w:firstLineChars="500"/>
        <w:jc w:val="left"/>
        <w:textAlignment w:val="auto"/>
        <w:rPr>
          <w:rFonts w:hint="eastAsia" w:ascii="宋体" w:hAnsi="宋体" w:eastAsia="宋体" w:cs="宋体"/>
          <w:sz w:val="28"/>
          <w:szCs w:val="28"/>
        </w:rPr>
      </w:pPr>
      <w:r>
        <w:rPr>
          <w:rFonts w:hint="eastAsia" w:ascii="宋体" w:hAnsi="宋体" w:eastAsia="宋体" w:cs="宋体"/>
          <w:sz w:val="28"/>
          <w:szCs w:val="28"/>
        </w:rPr>
        <w:t>财政拨款收支预算总表</w:t>
      </w:r>
    </w:p>
    <w:p>
      <w:pPr>
        <w:pStyle w:val="2"/>
        <w:numPr>
          <w:ilvl w:val="0"/>
          <w:numId w:val="0"/>
        </w:numPr>
        <w:rPr>
          <w:rFonts w:hint="default" w:eastAsia="仿宋"/>
          <w:lang w:val="en-US" w:eastAsia="zh-CN"/>
        </w:rPr>
      </w:pPr>
      <w:r>
        <w:rPr>
          <w:rFonts w:hint="eastAsia"/>
          <w:lang w:val="en-US" w:eastAsia="zh-CN"/>
        </w:rPr>
        <w:t xml:space="preserve">            2-1财政拨款部门经济分类科目预算表</w:t>
      </w:r>
    </w:p>
    <w:p>
      <w:pPr>
        <w:keepNext w:val="0"/>
        <w:keepLines w:val="0"/>
        <w:pageBreakBefore w:val="0"/>
        <w:widowControl/>
        <w:kinsoku/>
        <w:wordWrap/>
        <w:overflowPunct/>
        <w:topLinePunct w:val="0"/>
        <w:autoSpaceDE/>
        <w:autoSpaceDN/>
        <w:bidi w:val="0"/>
        <w:adjustRightInd/>
        <w:snapToGrid/>
        <w:spacing w:line="520" w:lineRule="exact"/>
        <w:ind w:firstLine="1400" w:firstLineChars="5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.一般公共预算支出预算表</w:t>
      </w:r>
    </w:p>
    <w:p>
      <w:pPr>
        <w:keepNext w:val="0"/>
        <w:keepLines w:val="0"/>
        <w:pageBreakBefore w:val="0"/>
        <w:widowControl/>
        <w:kinsoku/>
        <w:wordWrap/>
        <w:overflowPunct/>
        <w:topLinePunct w:val="0"/>
        <w:autoSpaceDE/>
        <w:autoSpaceDN/>
        <w:bidi w:val="0"/>
        <w:adjustRightInd/>
        <w:snapToGrid/>
        <w:spacing w:line="520" w:lineRule="exact"/>
        <w:ind w:firstLine="1960" w:firstLineChars="7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-1.一般公共预算基本支出预算表</w:t>
      </w:r>
    </w:p>
    <w:p>
      <w:pPr>
        <w:keepNext w:val="0"/>
        <w:keepLines w:val="0"/>
        <w:pageBreakBefore w:val="0"/>
        <w:widowControl/>
        <w:kinsoku/>
        <w:wordWrap/>
        <w:overflowPunct/>
        <w:topLinePunct w:val="0"/>
        <w:autoSpaceDE/>
        <w:autoSpaceDN/>
        <w:bidi w:val="0"/>
        <w:adjustRightInd/>
        <w:snapToGrid/>
        <w:spacing w:line="520" w:lineRule="exact"/>
        <w:ind w:firstLine="1960" w:firstLineChars="7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-2.一般公共预算项目支出预算表</w:t>
      </w:r>
    </w:p>
    <w:p>
      <w:pPr>
        <w:keepNext w:val="0"/>
        <w:keepLines w:val="0"/>
        <w:pageBreakBefore w:val="0"/>
        <w:widowControl/>
        <w:kinsoku/>
        <w:wordWrap/>
        <w:overflowPunct/>
        <w:topLinePunct w:val="0"/>
        <w:autoSpaceDE/>
        <w:autoSpaceDN/>
        <w:bidi w:val="0"/>
        <w:adjustRightInd/>
        <w:snapToGrid/>
        <w:spacing w:line="520" w:lineRule="exact"/>
        <w:ind w:firstLine="1960" w:firstLineChars="7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-3.一般公共预算“三公”经费支出预算表</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4.政府基金预算表</w:t>
      </w:r>
    </w:p>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5.国有资本预算表</w:t>
      </w:r>
    </w:p>
    <w:p>
      <w:pPr>
        <w:pStyle w:val="2"/>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6.政府采购预算支出表</w:t>
      </w:r>
    </w:p>
    <w:p>
      <w:pPr>
        <w:pStyle w:val="2"/>
        <w:rPr>
          <w:rFonts w:hint="eastAsia" w:ascii="宋体" w:hAnsi="宋体" w:eastAsia="宋体" w:cs="宋体"/>
          <w:sz w:val="28"/>
          <w:szCs w:val="28"/>
        </w:rPr>
      </w:pPr>
      <w:r>
        <w:rPr>
          <w:rFonts w:hint="eastAsia" w:ascii="宋体" w:hAnsi="宋体" w:eastAsia="宋体" w:cs="宋体"/>
          <w:sz w:val="28"/>
          <w:szCs w:val="28"/>
          <w:lang w:val="en-US" w:eastAsia="zh-CN"/>
        </w:rPr>
        <w:t xml:space="preserve">          7</w:t>
      </w:r>
      <w:r>
        <w:rPr>
          <w:rFonts w:hint="eastAsia" w:ascii="宋体" w:hAnsi="宋体" w:eastAsia="宋体" w:cs="宋体"/>
          <w:sz w:val="28"/>
          <w:szCs w:val="28"/>
        </w:rPr>
        <w:t>.</w:t>
      </w:r>
      <w:r>
        <w:rPr>
          <w:rFonts w:hint="eastAsia" w:ascii="宋体" w:hAnsi="宋体" w:eastAsia="宋体" w:cs="宋体"/>
          <w:sz w:val="28"/>
          <w:szCs w:val="28"/>
          <w:lang w:eastAsia="zh-CN"/>
        </w:rPr>
        <w:t>单位</w:t>
      </w:r>
      <w:r>
        <w:rPr>
          <w:rFonts w:hint="eastAsia" w:ascii="宋体" w:hAnsi="宋体" w:eastAsia="宋体" w:cs="宋体"/>
          <w:sz w:val="28"/>
          <w:szCs w:val="28"/>
        </w:rPr>
        <w:t>预算整体支出绩效目标表</w:t>
      </w:r>
    </w:p>
    <w:p>
      <w:pPr>
        <w:pStyle w:val="2"/>
        <w:ind w:firstLine="1400" w:firstLineChars="500"/>
        <w:rPr>
          <w:rFonts w:hint="eastAsia" w:ascii="宋体" w:hAnsi="宋体" w:eastAsia="宋体" w:cs="宋体"/>
          <w:sz w:val="28"/>
          <w:szCs w:val="28"/>
        </w:rPr>
      </w:pPr>
      <w:r>
        <w:rPr>
          <w:rFonts w:hint="eastAsia" w:ascii="宋体" w:hAnsi="宋体" w:eastAsia="宋体" w:cs="宋体"/>
          <w:sz w:val="28"/>
          <w:szCs w:val="28"/>
          <w:lang w:val="en-US" w:eastAsia="zh-CN"/>
        </w:rPr>
        <w:t xml:space="preserve"> 8</w:t>
      </w:r>
      <w:r>
        <w:rPr>
          <w:rFonts w:hint="eastAsia" w:ascii="宋体" w:hAnsi="宋体" w:eastAsia="宋体" w:cs="宋体"/>
          <w:sz w:val="28"/>
          <w:szCs w:val="28"/>
        </w:rPr>
        <w:t>.</w:t>
      </w:r>
      <w:r>
        <w:rPr>
          <w:rFonts w:hint="eastAsia" w:ascii="宋体" w:hAnsi="宋体" w:eastAsia="宋体" w:cs="宋体"/>
          <w:sz w:val="28"/>
          <w:szCs w:val="28"/>
          <w:lang w:eastAsia="zh-CN"/>
        </w:rPr>
        <w:t>单位</w:t>
      </w:r>
      <w:r>
        <w:rPr>
          <w:rFonts w:hint="eastAsia" w:ascii="宋体" w:hAnsi="宋体" w:eastAsia="宋体" w:cs="宋体"/>
          <w:sz w:val="28"/>
          <w:szCs w:val="28"/>
        </w:rPr>
        <w:t>预算</w:t>
      </w:r>
      <w:r>
        <w:rPr>
          <w:rFonts w:hint="eastAsia" w:ascii="宋体" w:hAnsi="宋体" w:eastAsia="宋体" w:cs="宋体"/>
          <w:sz w:val="28"/>
          <w:szCs w:val="28"/>
          <w:lang w:eastAsia="zh-CN"/>
        </w:rPr>
        <w:t>项目</w:t>
      </w:r>
      <w:r>
        <w:rPr>
          <w:rFonts w:hint="eastAsia" w:ascii="宋体" w:hAnsi="宋体" w:eastAsia="宋体" w:cs="宋体"/>
          <w:sz w:val="28"/>
          <w:szCs w:val="28"/>
        </w:rPr>
        <w:t>支出绩效目标表</w:t>
      </w:r>
    </w:p>
    <w:p>
      <w:pPr>
        <w:pStyle w:val="2"/>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4AF57"/>
    <w:multiLevelType w:val="singleLevel"/>
    <w:tmpl w:val="6454AF5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hZGYyYjgzNzFmMmU3YTczMjUxMWY3YTZmZDIifQ=="/>
  </w:docVars>
  <w:rsids>
    <w:rsidRoot w:val="02B049B2"/>
    <w:rsid w:val="00285403"/>
    <w:rsid w:val="00457DFC"/>
    <w:rsid w:val="007E0963"/>
    <w:rsid w:val="00A25950"/>
    <w:rsid w:val="023F1C9B"/>
    <w:rsid w:val="02553772"/>
    <w:rsid w:val="02B049B2"/>
    <w:rsid w:val="03692BEC"/>
    <w:rsid w:val="043A2EC2"/>
    <w:rsid w:val="08B5322E"/>
    <w:rsid w:val="0B1B12C1"/>
    <w:rsid w:val="0B2A6253"/>
    <w:rsid w:val="0B515DE8"/>
    <w:rsid w:val="0B6811C0"/>
    <w:rsid w:val="0E005D97"/>
    <w:rsid w:val="0E0E4C9C"/>
    <w:rsid w:val="0EF40828"/>
    <w:rsid w:val="0F2C48AA"/>
    <w:rsid w:val="10260E14"/>
    <w:rsid w:val="102A6AC5"/>
    <w:rsid w:val="109610D4"/>
    <w:rsid w:val="126A378D"/>
    <w:rsid w:val="128C297E"/>
    <w:rsid w:val="12B8597C"/>
    <w:rsid w:val="12E110C3"/>
    <w:rsid w:val="13B814BF"/>
    <w:rsid w:val="16F27731"/>
    <w:rsid w:val="18B77BC1"/>
    <w:rsid w:val="19662322"/>
    <w:rsid w:val="19C828C6"/>
    <w:rsid w:val="1AD45E8D"/>
    <w:rsid w:val="1AD67034"/>
    <w:rsid w:val="1B7D56CE"/>
    <w:rsid w:val="1C330BE1"/>
    <w:rsid w:val="1C51320C"/>
    <w:rsid w:val="1C522596"/>
    <w:rsid w:val="1DE86702"/>
    <w:rsid w:val="1DED3012"/>
    <w:rsid w:val="1E51079D"/>
    <w:rsid w:val="1F933745"/>
    <w:rsid w:val="1F947F7A"/>
    <w:rsid w:val="1FEF18C0"/>
    <w:rsid w:val="236D2D6A"/>
    <w:rsid w:val="24A961B4"/>
    <w:rsid w:val="284A23FF"/>
    <w:rsid w:val="291C3242"/>
    <w:rsid w:val="2A8E7EC9"/>
    <w:rsid w:val="2AA05948"/>
    <w:rsid w:val="2B247FEC"/>
    <w:rsid w:val="2BC51E27"/>
    <w:rsid w:val="2C1869E7"/>
    <w:rsid w:val="2C465166"/>
    <w:rsid w:val="2CE83322"/>
    <w:rsid w:val="2D895EA2"/>
    <w:rsid w:val="2DE72BED"/>
    <w:rsid w:val="2E053A60"/>
    <w:rsid w:val="2E7E3FD3"/>
    <w:rsid w:val="2EB85911"/>
    <w:rsid w:val="2EE3501E"/>
    <w:rsid w:val="2F0E17AF"/>
    <w:rsid w:val="2F513F00"/>
    <w:rsid w:val="301A7770"/>
    <w:rsid w:val="304B36F7"/>
    <w:rsid w:val="316F60F7"/>
    <w:rsid w:val="31FB48FD"/>
    <w:rsid w:val="33E1549B"/>
    <w:rsid w:val="34784F8C"/>
    <w:rsid w:val="34CA148B"/>
    <w:rsid w:val="34E460B6"/>
    <w:rsid w:val="362150A5"/>
    <w:rsid w:val="37232E6C"/>
    <w:rsid w:val="38177404"/>
    <w:rsid w:val="38D32560"/>
    <w:rsid w:val="3921637F"/>
    <w:rsid w:val="39355C80"/>
    <w:rsid w:val="399E2099"/>
    <w:rsid w:val="3B6B340A"/>
    <w:rsid w:val="3B7717F2"/>
    <w:rsid w:val="3C796836"/>
    <w:rsid w:val="3D71017B"/>
    <w:rsid w:val="3EF54E0C"/>
    <w:rsid w:val="3FA23059"/>
    <w:rsid w:val="403B51E6"/>
    <w:rsid w:val="416F2BE3"/>
    <w:rsid w:val="421D53C4"/>
    <w:rsid w:val="42391328"/>
    <w:rsid w:val="42F264E1"/>
    <w:rsid w:val="432B1D63"/>
    <w:rsid w:val="4439400C"/>
    <w:rsid w:val="449A71A0"/>
    <w:rsid w:val="45324B3C"/>
    <w:rsid w:val="45D440A1"/>
    <w:rsid w:val="46856505"/>
    <w:rsid w:val="46B61944"/>
    <w:rsid w:val="46F96400"/>
    <w:rsid w:val="46FD57C4"/>
    <w:rsid w:val="470F39C5"/>
    <w:rsid w:val="473C009B"/>
    <w:rsid w:val="475947A9"/>
    <w:rsid w:val="47B020C1"/>
    <w:rsid w:val="492C2F41"/>
    <w:rsid w:val="494A50B2"/>
    <w:rsid w:val="4972249A"/>
    <w:rsid w:val="4A2C1887"/>
    <w:rsid w:val="4AA05C1F"/>
    <w:rsid w:val="4AB50143"/>
    <w:rsid w:val="4AFA1940"/>
    <w:rsid w:val="4D1B38DC"/>
    <w:rsid w:val="4DBF37D4"/>
    <w:rsid w:val="4E24588F"/>
    <w:rsid w:val="4F0D6C34"/>
    <w:rsid w:val="4FA05C21"/>
    <w:rsid w:val="507A1C34"/>
    <w:rsid w:val="52F43987"/>
    <w:rsid w:val="52FE7DDB"/>
    <w:rsid w:val="53AE2215"/>
    <w:rsid w:val="544E6C4B"/>
    <w:rsid w:val="548B076F"/>
    <w:rsid w:val="551853C1"/>
    <w:rsid w:val="55B728F9"/>
    <w:rsid w:val="56E843DC"/>
    <w:rsid w:val="578930D5"/>
    <w:rsid w:val="59E82BF8"/>
    <w:rsid w:val="5BDC4470"/>
    <w:rsid w:val="5C9C4C20"/>
    <w:rsid w:val="5D6A7E63"/>
    <w:rsid w:val="5D9C04BE"/>
    <w:rsid w:val="5E652175"/>
    <w:rsid w:val="5E676530"/>
    <w:rsid w:val="5F8001CE"/>
    <w:rsid w:val="5FDB30B9"/>
    <w:rsid w:val="60561867"/>
    <w:rsid w:val="60AE552D"/>
    <w:rsid w:val="61D94A0C"/>
    <w:rsid w:val="62742987"/>
    <w:rsid w:val="63332788"/>
    <w:rsid w:val="636E48B7"/>
    <w:rsid w:val="64454028"/>
    <w:rsid w:val="66F56F9D"/>
    <w:rsid w:val="6725015E"/>
    <w:rsid w:val="67262AD0"/>
    <w:rsid w:val="67332514"/>
    <w:rsid w:val="68902A30"/>
    <w:rsid w:val="68A128AE"/>
    <w:rsid w:val="69AF7C6B"/>
    <w:rsid w:val="69B256A3"/>
    <w:rsid w:val="6B6E568E"/>
    <w:rsid w:val="6BFE6405"/>
    <w:rsid w:val="6C1825D5"/>
    <w:rsid w:val="6C626EEC"/>
    <w:rsid w:val="6C8644B2"/>
    <w:rsid w:val="6E062335"/>
    <w:rsid w:val="6F3C623B"/>
    <w:rsid w:val="6FBA08F1"/>
    <w:rsid w:val="70C45F9D"/>
    <w:rsid w:val="71F93438"/>
    <w:rsid w:val="72F7746B"/>
    <w:rsid w:val="735272AE"/>
    <w:rsid w:val="73C92407"/>
    <w:rsid w:val="74463A57"/>
    <w:rsid w:val="75E67E4F"/>
    <w:rsid w:val="760178B9"/>
    <w:rsid w:val="774E7C67"/>
    <w:rsid w:val="7810394F"/>
    <w:rsid w:val="78836FB7"/>
    <w:rsid w:val="78F6195B"/>
    <w:rsid w:val="78FE17D0"/>
    <w:rsid w:val="796C2B17"/>
    <w:rsid w:val="79EB12D9"/>
    <w:rsid w:val="79F71A7C"/>
    <w:rsid w:val="79F75844"/>
    <w:rsid w:val="7BA568E2"/>
    <w:rsid w:val="7BB34C58"/>
    <w:rsid w:val="7BFC7D9C"/>
    <w:rsid w:val="7BFD120D"/>
    <w:rsid w:val="7D103E58"/>
    <w:rsid w:val="7D2E5156"/>
    <w:rsid w:val="7DA64827"/>
    <w:rsid w:val="7DB453AF"/>
    <w:rsid w:val="7FAC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sz w:val="32"/>
    </w:rPr>
  </w:style>
  <w:style w:type="paragraph" w:styleId="4">
    <w:name w:val="footer"/>
    <w:basedOn w:val="1"/>
    <w:next w:val="1"/>
    <w:unhideWhenUsed/>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HTML Definition"/>
    <w:basedOn w:val="7"/>
    <w:qFormat/>
    <w:uiPriority w:val="0"/>
    <w:rPr>
      <w:i/>
      <w:iCs/>
    </w:rPr>
  </w:style>
  <w:style w:type="character" w:styleId="12">
    <w:name w:val="HTML Acronym"/>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ascii="monospace" w:hAnsi="monospace" w:eastAsia="monospace" w:cs="monospace"/>
      <w:sz w:val="21"/>
      <w:szCs w:val="21"/>
    </w:rPr>
  </w:style>
  <w:style w:type="character" w:styleId="15">
    <w:name w:val="HTML Keyboard"/>
    <w:basedOn w:val="7"/>
    <w:qFormat/>
    <w:uiPriority w:val="0"/>
    <w:rPr>
      <w:rFonts w:hint="default" w:ascii="monospace" w:hAnsi="monospace" w:eastAsia="monospace" w:cs="monospace"/>
      <w:sz w:val="21"/>
      <w:szCs w:val="21"/>
    </w:rPr>
  </w:style>
  <w:style w:type="character" w:styleId="16">
    <w:name w:val="HTML Sample"/>
    <w:basedOn w:val="7"/>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4932</Words>
  <Characters>5291</Characters>
  <Lines>0</Lines>
  <Paragraphs>0</Paragraphs>
  <TotalTime>54</TotalTime>
  <ScaleCrop>false</ScaleCrop>
  <LinksUpToDate>false</LinksUpToDate>
  <CharactersWithSpaces>5383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2021-04-21T02:41:00Z</dcterms:created>
  <dc:creator>Administrator</dc:creator>
  <cp:lastModifiedBy>狂奔的蜗牛</cp:lastModifiedBy>
  <dcterms:modified xsi:type="dcterms:W3CDTF">2023-05-21T14:17:13Z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58A843C89AE3442AA044E846266D754C</vt:lpwstr>
  </property>
</Properties>
</file>