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54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813"/>
        <w:gridCol w:w="3160"/>
        <w:gridCol w:w="4383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0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2023年东西部协作心理健康教育教师培训课程安排（第二期）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培训时间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培训课程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5月10日（周三）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09:00—12:00 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《青少年常见心理量表的测评实操》上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心理测量的定义、价值及作用，MHT量表的解读和实操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何晓雨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14:00—18:00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《青少年常见心理量表的测评实操》下</w:t>
            </w:r>
          </w:p>
        </w:tc>
        <w:tc>
          <w:tcPr>
            <w:tcW w:w="4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焦虑量表、抑郁量表和SCL90量表的解读和实操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何晓雨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5月11日（周四）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08:00-12:00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《学生心理咨询中倾听技术理论》</w:t>
            </w:r>
          </w:p>
        </w:tc>
        <w:tc>
          <w:tcPr>
            <w:tcW w:w="4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倾听的定义、作用和方法，在具体案例中的运用，注意事项等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朱浩亮教授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14:00—18:00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《学生心理咨询中倾听技术的实际操作》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案例讲解，案例演示和案例实操（分三组进行）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讲师：翁立飞、洪旭霞、邱娟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指导专家：朱浩亮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5月12日（周五）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08:00— 12:00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《学生心理咨询中提问技术理论》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提问的定义、作用和方法，在具体案例中的运用，注意事项等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朱浩亮教授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14:00— 18:00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《学生心理咨询中提问技术的实际操作》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案例讲解，案例演示和案例实操（分小学、初中和高中三组进行）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讲师：翁立飞、洪旭霞、邱娟；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指导专家：朱浩亮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DZiMTllNTVhZjllMjllODZjZTVmNTY0NmRiYjYifQ=="/>
  </w:docVars>
  <w:rsids>
    <w:rsidRoot w:val="5B2D33E5"/>
    <w:rsid w:val="0555036D"/>
    <w:rsid w:val="06C1559E"/>
    <w:rsid w:val="129E3B6B"/>
    <w:rsid w:val="1E041B26"/>
    <w:rsid w:val="59190602"/>
    <w:rsid w:val="5B2D33E5"/>
    <w:rsid w:val="70E81079"/>
    <w:rsid w:val="7B072000"/>
    <w:rsid w:val="7D8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2023-07-14T09:21:00Z</dcterms:created>
  <dc:creator>梅本雪中魂</dc:creator>
  <cp:lastModifiedBy>张良</cp:lastModifiedBy>
  <dcterms:modified xsi:type="dcterms:W3CDTF">2023-07-16T09:27:21Z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E0469F005A8F498AB3E4E2E36EAF35DF_11</vt:lpwstr>
  </property>
</Properties>
</file>