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通江县乡镇（街道）工作党务目标考核成绩表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426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被考核单位</w:t>
            </w:r>
          </w:p>
        </w:tc>
        <w:tc>
          <w:tcPr>
            <w:tcW w:w="42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加扣分原因及分值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诺江镇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民胜镇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三溪镇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铁佛镇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麻石镇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至诚镇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唱歌镇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洪口镇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松溪乡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工会会员认证数低于80%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沙溪镇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毛浴镇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铁溪镇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工会会员认证数低于80%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空山镇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工会会员认证数低于80%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两河口镇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长坪镇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板桥口镇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工会会员认证数低于20%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新场镇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工会会员认证数低于50%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壁州街道</w:t>
            </w:r>
          </w:p>
        </w:tc>
        <w:tc>
          <w:tcPr>
            <w:tcW w:w="4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工会会员认证数低于80%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mE3ZTRlMTYxNTE2MDdkOWZkOTgwZTViZDI5NTkifQ=="/>
  </w:docVars>
  <w:rsids>
    <w:rsidRoot w:val="417F6730"/>
    <w:rsid w:val="04791C79"/>
    <w:rsid w:val="433928A8"/>
    <w:rsid w:val="51DA6E2E"/>
    <w:rsid w:val="716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2024-01-24T06:24:00Z</dcterms:created>
  <dc:creator>眯眯眼</dc:creator>
  <cp:lastModifiedBy>Administrator</cp:lastModifiedBy>
  <dcterms:modified xsi:type="dcterms:W3CDTF">2024-02-05T01:42:32Z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81526771661D425A809B3F6B372B9B84_11</vt:lpwstr>
  </property>
</Properties>
</file>