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通江县公选202</w:t>
      </w:r>
      <w:r>
        <w:rPr>
          <w:rFonts w:hint="eastAsia" w:ascii="Times New Roman" w:hAnsi="Times New Roman" w:eastAsia="方正小标宋简体" w:cs="Times New Roman"/>
          <w:b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年度定点职业培训机构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72"/>
          <w:szCs w:val="7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72"/>
          <w:szCs w:val="72"/>
          <w:u w:val="none"/>
          <w:lang w:val="en-US" w:eastAsia="zh-CN" w:bidi="ar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72"/>
          <w:szCs w:val="7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72"/>
          <w:szCs w:val="72"/>
          <w:u w:val="none"/>
          <w:lang w:val="en-US" w:eastAsia="zh-CN" w:bidi="ar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72"/>
          <w:szCs w:val="7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72"/>
          <w:szCs w:val="72"/>
          <w:u w:val="none"/>
          <w:lang w:val="en-US" w:eastAsia="zh-CN" w:bidi="ar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72"/>
          <w:szCs w:val="7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72"/>
          <w:szCs w:val="72"/>
          <w:u w:val="none"/>
          <w:lang w:val="en-US" w:eastAsia="zh-CN" w:bidi="ar"/>
        </w:rPr>
        <w:t>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40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申报机构名称（盖章）：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4906" w:rightChars="2336" w:firstLine="416" w:firstLineChars="104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单位负责人（签字）：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4906" w:rightChars="2336" w:firstLine="416" w:firstLineChars="104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申    报    时    间：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OTY0NTIxZjllMTU3ZjIyZGRiZDc1YjkzN2E5MmEifQ=="/>
  </w:docVars>
  <w:rsids>
    <w:rsidRoot w:val="3F0E7BFC"/>
    <w:rsid w:val="13CE4FC5"/>
    <w:rsid w:val="36CD5F99"/>
    <w:rsid w:val="3F0E7BFC"/>
    <w:rsid w:val="42C0270F"/>
    <w:rsid w:val="4CC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6</TotalTime>
  <ScaleCrop>false</ScaleCrop>
  <LinksUpToDate>false</LinksUpToDate>
  <CharactersWithSpaces>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2021-04-19T01:45:00Z</dcterms:created>
  <dc:creator>struggle  柒</dc:creator>
  <cp:lastModifiedBy>Administrator</cp:lastModifiedBy>
  <dcterms:modified xsi:type="dcterms:W3CDTF">2024-04-16T15:59:55Z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43CA768CFB464F5FB93E846922554371</vt:lpwstr>
  </property>
</Properties>
</file>