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N/>
        <w:bidi w:val="0"/>
        <w:adjustRightInd/>
        <w:snapToGrid/>
        <w:spacing w:line="560" w:lineRule="exact"/>
        <w:jc w:val="center"/>
        <w:textAlignment w:val="auto"/>
        <w:rPr>
          <w:rFonts w:hint="default" w:eastAsia="方正小标宋简体"/>
          <w:color w:val="auto"/>
          <w:lang w:val="en-US" w:eastAsia="zh-CN"/>
        </w:rPr>
      </w:pPr>
      <w:r>
        <w:rPr>
          <w:rFonts w:hint="eastAsia" w:ascii="方正小标宋简体" w:hAnsi="方正小标宋简体" w:eastAsia="方正小标宋简体" w:cs="方正小标宋简体"/>
          <w:b/>
          <w:bCs w:val="0"/>
          <w:color w:val="auto"/>
          <w:sz w:val="44"/>
          <w:szCs w:val="44"/>
          <w:lang w:eastAsia="zh-CN"/>
        </w:rPr>
        <w:t>申报</w:t>
      </w:r>
      <w:r>
        <w:rPr>
          <w:rFonts w:hint="eastAsia" w:ascii="方正小标宋简体" w:hAnsi="方正小标宋简体" w:eastAsia="方正小标宋简体" w:cs="方正小标宋简体"/>
          <w:b/>
          <w:bCs w:val="0"/>
          <w:color w:val="auto"/>
          <w:sz w:val="44"/>
          <w:szCs w:val="44"/>
        </w:rPr>
        <w:t>资料</w:t>
      </w:r>
      <w:r>
        <w:rPr>
          <w:rFonts w:hint="eastAsia" w:ascii="方正小标宋简体" w:hAnsi="方正小标宋简体" w:eastAsia="方正小标宋简体" w:cs="方正小标宋简体"/>
          <w:b/>
          <w:bCs w:val="0"/>
          <w:color w:val="auto"/>
          <w:sz w:val="44"/>
          <w:szCs w:val="44"/>
          <w:lang w:val="en-US" w:eastAsia="zh-CN"/>
        </w:rPr>
        <w:t>清单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color w:val="auto"/>
          <w:sz w:val="32"/>
          <w:szCs w:val="32"/>
        </w:rPr>
        <w:t>书面申请：职业培训机构需以正式文件向通江县人力资源和社会保障局提出书面申请。申请需写明机构性质、场地、师资、制度建设、</w:t>
      </w:r>
      <w:r>
        <w:rPr>
          <w:rFonts w:hint="eastAsia" w:eastAsia="仿宋_GB2312" w:cs="Times New Roman"/>
          <w:color w:val="auto"/>
          <w:sz w:val="32"/>
          <w:szCs w:val="32"/>
          <w:lang w:eastAsia="zh-CN"/>
        </w:rPr>
        <w:t>培训情况（近</w:t>
      </w:r>
      <w:r>
        <w:rPr>
          <w:rFonts w:hint="eastAsia" w:eastAsia="仿宋_GB2312" w:cs="Times New Roman"/>
          <w:color w:val="auto"/>
          <w:sz w:val="32"/>
          <w:szCs w:val="32"/>
          <w:lang w:val="en-US" w:eastAsia="zh-CN"/>
        </w:rPr>
        <w:t>3年）</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就业渠道</w:t>
      </w:r>
      <w:r>
        <w:rPr>
          <w:rFonts w:hint="eastAsia" w:eastAsia="仿宋_GB2312" w:cs="Times New Roman"/>
          <w:color w:val="auto"/>
          <w:sz w:val="32"/>
          <w:szCs w:val="32"/>
          <w:lang w:eastAsia="zh-CN"/>
        </w:rPr>
        <w:t>、就业人数（近</w:t>
      </w:r>
      <w:r>
        <w:rPr>
          <w:rFonts w:hint="eastAsia" w:eastAsia="仿宋_GB2312" w:cs="Times New Roman"/>
          <w:color w:val="auto"/>
          <w:sz w:val="32"/>
          <w:szCs w:val="32"/>
          <w:lang w:val="en-US" w:eastAsia="zh-CN"/>
        </w:rPr>
        <w:t>3年）</w:t>
      </w:r>
      <w:r>
        <w:rPr>
          <w:rFonts w:hint="default" w:ascii="Times New Roman" w:hAnsi="Times New Roman" w:eastAsia="仿宋_GB2312" w:cs="Times New Roman"/>
          <w:color w:val="auto"/>
          <w:sz w:val="32"/>
          <w:szCs w:val="32"/>
        </w:rPr>
        <w:t>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填报《</w:t>
      </w:r>
      <w:r>
        <w:rPr>
          <w:rFonts w:hint="default" w:ascii="Times New Roman" w:hAnsi="Times New Roman" w:eastAsia="仿宋_GB2312" w:cs="Times New Roman"/>
          <w:bCs/>
          <w:color w:val="auto"/>
          <w:sz w:val="32"/>
          <w:szCs w:val="32"/>
        </w:rPr>
        <w:t>通江县202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年度职业培训机构基本情况表》</w:t>
      </w:r>
      <w:r>
        <w:rPr>
          <w:rFonts w:hint="eastAsia" w:eastAsia="仿宋_GB2312"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rPr>
        <w:t>通江县2024年度职业培训机构培训专业（工种）申报表》、</w:t>
      </w:r>
      <w:r>
        <w:rPr>
          <w:rFonts w:hint="default" w:ascii="Times New Roman" w:hAnsi="Times New Roman" w:eastAsia="仿宋_GB2312" w:cs="Times New Roman"/>
          <w:color w:val="auto"/>
          <w:sz w:val="32"/>
          <w:szCs w:val="32"/>
        </w:rPr>
        <w:t>《通江县202</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年度职业培训机构管理人员及专</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兼</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职师资信息登记表》</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rPr>
        <w:t>通江县202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年度</w:t>
      </w:r>
      <w:r>
        <w:rPr>
          <w:rFonts w:hint="eastAsia" w:eastAsia="仿宋_GB2312" w:cs="Times New Roman"/>
          <w:bCs/>
          <w:color w:val="auto"/>
          <w:sz w:val="32"/>
          <w:szCs w:val="32"/>
          <w:lang w:val="en-US" w:eastAsia="zh-CN"/>
        </w:rPr>
        <w:t>职业培训机构教学设备清单</w:t>
      </w:r>
      <w:r>
        <w:rPr>
          <w:rFonts w:hint="default" w:ascii="Times New Roman" w:hAnsi="Times New Roman" w:eastAsia="仿宋_GB2312" w:cs="Times New Roman"/>
          <w:bCs/>
          <w:color w:val="auto"/>
          <w:sz w:val="32"/>
          <w:szCs w:val="32"/>
        </w:rPr>
        <w:t>》</w:t>
      </w:r>
      <w:r>
        <w:rPr>
          <w:rFonts w:hint="eastAsia" w:eastAsia="仿宋_GB2312"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《民办学校办学许可证》</w:t>
      </w:r>
      <w:r>
        <w:rPr>
          <w:rFonts w:hint="eastAsia" w:eastAsia="仿宋_GB2312" w:cs="Times New Roman"/>
          <w:color w:val="auto"/>
          <w:sz w:val="32"/>
          <w:szCs w:val="32"/>
          <w:lang w:eastAsia="zh-CN"/>
        </w:rPr>
        <w:t>或人</w:t>
      </w:r>
      <w:r>
        <w:rPr>
          <w:rFonts w:hint="eastAsia" w:eastAsia="仿宋_GB2312" w:cs="Times New Roman"/>
          <w:color w:val="auto"/>
          <w:sz w:val="32"/>
          <w:szCs w:val="32"/>
          <w:lang w:val="en-US" w:eastAsia="zh-CN"/>
        </w:rPr>
        <w:t>力资源和</w:t>
      </w:r>
      <w:r>
        <w:rPr>
          <w:rFonts w:hint="eastAsia" w:eastAsia="仿宋_GB2312" w:cs="Times New Roman"/>
          <w:color w:val="auto"/>
          <w:sz w:val="32"/>
          <w:szCs w:val="32"/>
          <w:lang w:eastAsia="zh-CN"/>
        </w:rPr>
        <w:t>社</w:t>
      </w:r>
      <w:r>
        <w:rPr>
          <w:rFonts w:hint="eastAsia" w:eastAsia="仿宋_GB2312" w:cs="Times New Roman"/>
          <w:color w:val="auto"/>
          <w:sz w:val="32"/>
          <w:szCs w:val="32"/>
          <w:lang w:val="en-US" w:eastAsia="zh-CN"/>
        </w:rPr>
        <w:t>会保障</w:t>
      </w:r>
      <w:r>
        <w:rPr>
          <w:rFonts w:hint="eastAsia" w:eastAsia="仿宋_GB2312" w:cs="Times New Roman"/>
          <w:color w:val="auto"/>
          <w:sz w:val="32"/>
          <w:szCs w:val="32"/>
          <w:lang w:eastAsia="zh-CN"/>
        </w:rPr>
        <w:t>部门批复文件、</w:t>
      </w:r>
      <w:r>
        <w:rPr>
          <w:rFonts w:hint="default" w:ascii="Times New Roman" w:hAnsi="Times New Roman" w:eastAsia="仿宋_GB2312" w:cs="Times New Roman"/>
          <w:color w:val="auto"/>
          <w:sz w:val="32"/>
          <w:szCs w:val="32"/>
        </w:rPr>
        <w:t>年检合格的《营业执照》、《民办非企业单位登记证书》（副本）复印件；开展创业培训（含返乡创业培训）、劳务品牌培训还须提供省或市级</w:t>
      </w:r>
      <w:r>
        <w:rPr>
          <w:rFonts w:hint="eastAsia" w:eastAsia="仿宋_GB2312" w:cs="Times New Roman"/>
          <w:color w:val="auto"/>
          <w:sz w:val="32"/>
          <w:szCs w:val="32"/>
          <w:lang w:eastAsia="zh-CN"/>
        </w:rPr>
        <w:t>人</w:t>
      </w:r>
      <w:r>
        <w:rPr>
          <w:rFonts w:hint="eastAsia" w:eastAsia="仿宋_GB2312" w:cs="Times New Roman"/>
          <w:color w:val="auto"/>
          <w:sz w:val="32"/>
          <w:szCs w:val="32"/>
          <w:lang w:val="en-US" w:eastAsia="zh-CN"/>
        </w:rPr>
        <w:t>力资源和</w:t>
      </w:r>
      <w:r>
        <w:rPr>
          <w:rFonts w:hint="eastAsia" w:eastAsia="仿宋_GB2312" w:cs="Times New Roman"/>
          <w:color w:val="auto"/>
          <w:sz w:val="32"/>
          <w:szCs w:val="32"/>
          <w:lang w:eastAsia="zh-CN"/>
        </w:rPr>
        <w:t>社</w:t>
      </w:r>
      <w:r>
        <w:rPr>
          <w:rFonts w:hint="eastAsia" w:eastAsia="仿宋_GB2312" w:cs="Times New Roman"/>
          <w:color w:val="auto"/>
          <w:sz w:val="32"/>
          <w:szCs w:val="32"/>
          <w:lang w:val="en-US" w:eastAsia="zh-CN"/>
        </w:rPr>
        <w:t>会保障</w:t>
      </w:r>
      <w:r>
        <w:rPr>
          <w:rFonts w:hint="eastAsia"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认定的资质文件复印件。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eastAsia="仿宋_GB2312"/>
          <w:color w:val="auto"/>
          <w:sz w:val="32"/>
          <w:szCs w:val="32"/>
          <w:lang w:val="en-US" w:eastAsia="zh-CN"/>
        </w:rPr>
      </w:pPr>
      <w:r>
        <w:rPr>
          <w:rFonts w:hint="eastAsia" w:eastAsia="仿宋"/>
          <w:color w:val="auto"/>
          <w:sz w:val="32"/>
          <w:szCs w:val="32"/>
          <w:lang w:val="en-US" w:eastAsia="zh-CN"/>
        </w:rPr>
        <w:t>4.培训</w:t>
      </w:r>
      <w:r>
        <w:rPr>
          <w:rFonts w:hint="eastAsia" w:eastAsia="仿宋_GB2312"/>
          <w:color w:val="auto"/>
          <w:sz w:val="32"/>
          <w:szCs w:val="32"/>
          <w:lang w:val="en-US" w:eastAsia="zh-CN"/>
        </w:rPr>
        <w:t>机构、法人未列入失信名单佐证资料（提供法院等部门的证明材料）。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一、党建引领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5.提供《党员管理系统》党员信息打印件、学校党组织成立、纳入人社行业党委文件、活动阵地、开展组织活动等相关资料。（党员以“通江县2024年度职业培训机构管理人员及专（兼）职师资信息登记表”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二、办学条件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color w:val="auto"/>
          <w:sz w:val="32"/>
          <w:szCs w:val="32"/>
          <w:lang w:val="en-US" w:eastAsia="zh-CN"/>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专职校长：提供办学许可证或批复文件、身份证、学历、专业技术或国家职业资格（职业技能等级）证书复印件。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7.专职教学</w:t>
      </w:r>
      <w:r>
        <w:rPr>
          <w:rFonts w:hint="default" w:ascii="Times New Roman" w:hAnsi="Times New Roman" w:eastAsia="仿宋_GB2312" w:cs="Times New Roman"/>
          <w:color w:val="auto"/>
          <w:sz w:val="32"/>
          <w:szCs w:val="32"/>
        </w:rPr>
        <w:t>管理人员劳动合同、</w:t>
      </w:r>
      <w:r>
        <w:rPr>
          <w:rFonts w:hint="eastAsia" w:eastAsia="仿宋_GB2312" w:cs="Times New Roman"/>
          <w:color w:val="auto"/>
          <w:sz w:val="32"/>
          <w:szCs w:val="32"/>
          <w:lang w:val="en-US" w:eastAsia="zh-CN"/>
        </w:rPr>
        <w:t>身份证、</w:t>
      </w:r>
      <w:r>
        <w:rPr>
          <w:rFonts w:hint="default" w:ascii="Times New Roman" w:hAnsi="Times New Roman" w:eastAsia="仿宋_GB2312" w:cs="Times New Roman"/>
          <w:color w:val="auto"/>
          <w:sz w:val="32"/>
          <w:szCs w:val="32"/>
        </w:rPr>
        <w:t>学历</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专业技术或国家职业资格（职业技能等级）等</w:t>
      </w:r>
      <w:r>
        <w:rPr>
          <w:rFonts w:hint="eastAsia" w:eastAsia="仿宋_GB2312" w:cs="Times New Roman"/>
          <w:color w:val="auto"/>
          <w:sz w:val="32"/>
          <w:szCs w:val="32"/>
          <w:lang w:val="en-US" w:eastAsia="zh-CN"/>
        </w:rPr>
        <w:t>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color w:val="auto"/>
          <w:sz w:val="32"/>
          <w:szCs w:val="32"/>
        </w:rPr>
      </w:pPr>
      <w:r>
        <w:rPr>
          <w:rFonts w:hint="eastAsia" w:eastAsia="仿宋_GB2312" w:cs="Times New Roman"/>
          <w:color w:val="auto"/>
          <w:sz w:val="32"/>
          <w:szCs w:val="32"/>
          <w:lang w:val="en-US" w:eastAsia="zh-CN"/>
        </w:rPr>
        <w:t>8.师资队伍建设</w:t>
      </w:r>
      <w:r>
        <w:rPr>
          <w:rFonts w:hint="default" w:ascii="Times New Roman" w:hAnsi="Times New Roman" w:eastAsia="仿宋_GB2312" w:cs="Times New Roman"/>
          <w:color w:val="auto"/>
          <w:sz w:val="32"/>
          <w:szCs w:val="32"/>
        </w:rPr>
        <w:t>按</w:t>
      </w:r>
      <w:r>
        <w:rPr>
          <w:rFonts w:hint="default" w:ascii="Times New Roman" w:hAnsi="Times New Roman" w:eastAsia="仿宋_GB2312" w:cs="Times New Roman"/>
          <w:color w:val="auto"/>
          <w:sz w:val="32"/>
          <w:szCs w:val="32"/>
          <w:lang w:val="en-US" w:eastAsia="zh-CN"/>
        </w:rPr>
        <w:t>行政审批时规定资质标准提供材料</w:t>
      </w:r>
      <w:r>
        <w:rPr>
          <w:rFonts w:hint="eastAsia" w:eastAsia="仿宋_GB2312" w:cs="Times New Roman"/>
          <w:color w:val="auto"/>
          <w:sz w:val="32"/>
          <w:szCs w:val="32"/>
          <w:lang w:val="en-US" w:eastAsia="zh-CN"/>
        </w:rPr>
        <w:t>：身份证、</w:t>
      </w:r>
      <w:r>
        <w:rPr>
          <w:rFonts w:hint="default" w:ascii="Times New Roman" w:hAnsi="Times New Roman" w:eastAsia="仿宋_GB2312" w:cs="Times New Roman"/>
          <w:color w:val="auto"/>
          <w:sz w:val="32"/>
          <w:szCs w:val="32"/>
        </w:rPr>
        <w:t>学历、专业技术或职业资格证书（职业技能等级证书）、</w:t>
      </w:r>
      <w:r>
        <w:rPr>
          <w:rFonts w:hint="eastAsia" w:eastAsia="仿宋_GB2312" w:cs="Times New Roman"/>
          <w:color w:val="auto"/>
          <w:sz w:val="32"/>
          <w:szCs w:val="32"/>
          <w:lang w:val="en-US" w:eastAsia="zh-CN"/>
        </w:rPr>
        <w:t>教师</w:t>
      </w:r>
      <w:r>
        <w:rPr>
          <w:rFonts w:hint="eastAsia" w:eastAsia="仿宋_GB2312" w:cs="Times New Roman"/>
          <w:color w:val="auto"/>
          <w:sz w:val="32"/>
          <w:szCs w:val="32"/>
          <w:lang w:eastAsia="zh-CN"/>
        </w:rPr>
        <w:t>上岗</w:t>
      </w:r>
      <w:r>
        <w:rPr>
          <w:rFonts w:hint="eastAsia" w:eastAsia="仿宋_GB2312" w:cs="Times New Roman"/>
          <w:color w:val="auto"/>
          <w:sz w:val="32"/>
          <w:szCs w:val="32"/>
          <w:lang w:val="en-US" w:eastAsia="zh-CN"/>
        </w:rPr>
        <w:t>资格</w:t>
      </w:r>
      <w:r>
        <w:rPr>
          <w:rFonts w:hint="eastAsia" w:eastAsia="仿宋_GB2312" w:cs="Times New Roman"/>
          <w:color w:val="auto"/>
          <w:sz w:val="32"/>
          <w:szCs w:val="32"/>
          <w:lang w:eastAsia="zh-CN"/>
        </w:rPr>
        <w:t>证书、专职教师2024年社保参保证明（包括正在参保人员和已领取退休待遇的人员）、劳动合同（劳务合同、聘任合同）、</w:t>
      </w:r>
      <w:r>
        <w:rPr>
          <w:rFonts w:hint="default" w:ascii="Times New Roman" w:hAnsi="Times New Roman" w:eastAsia="仿宋_GB2312" w:cs="Times New Roman"/>
          <w:color w:val="auto"/>
          <w:sz w:val="32"/>
          <w:szCs w:val="32"/>
        </w:rPr>
        <w:t>创业培训师资合格证书或创业培训讲师证书等复印件。（</w:t>
      </w:r>
      <w:r>
        <w:rPr>
          <w:rFonts w:hint="eastAsia" w:eastAsia="仿宋_GB2312" w:cs="Times New Roman"/>
          <w:color w:val="auto"/>
          <w:sz w:val="32"/>
          <w:szCs w:val="32"/>
          <w:lang w:eastAsia="zh-CN"/>
        </w:rPr>
        <w:t>师资</w:t>
      </w:r>
      <w:r>
        <w:rPr>
          <w:rFonts w:hint="default" w:ascii="Times New Roman" w:hAnsi="Times New Roman" w:eastAsia="仿宋_GB2312" w:cs="Times New Roman"/>
          <w:color w:val="auto"/>
          <w:sz w:val="32"/>
          <w:szCs w:val="32"/>
        </w:rPr>
        <w:t>以</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通江县2024年度职业培训机构管理人员及专（兼）职师资信息登记表</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9.教学设备清单、图片资料。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eastAsia="zh-CN"/>
        </w:rPr>
        <w:t>教学场地</w:t>
      </w:r>
      <w:r>
        <w:rPr>
          <w:rFonts w:hint="default" w:ascii="Times New Roman" w:hAnsi="Times New Roman" w:eastAsia="仿宋_GB2312" w:cs="Times New Roman"/>
          <w:color w:val="auto"/>
          <w:sz w:val="32"/>
          <w:szCs w:val="32"/>
        </w:rPr>
        <w:t>证明材料。自有场地的提供场地产权证明</w:t>
      </w:r>
      <w:r>
        <w:rPr>
          <w:rFonts w:hint="eastAsia" w:eastAsia="仿宋_GB2312" w:cs="Times New Roman"/>
          <w:color w:val="auto"/>
          <w:sz w:val="32"/>
          <w:szCs w:val="32"/>
          <w:lang w:val="en-US" w:eastAsia="zh-CN"/>
        </w:rPr>
        <w:t>并附场地图片；</w:t>
      </w:r>
      <w:r>
        <w:rPr>
          <w:rFonts w:hint="default" w:ascii="Times New Roman" w:hAnsi="Times New Roman" w:eastAsia="仿宋_GB2312" w:cs="Times New Roman"/>
          <w:color w:val="auto"/>
          <w:sz w:val="32"/>
          <w:szCs w:val="32"/>
        </w:rPr>
        <w:t>租赁场地的提供具有法律效力的租赁协议</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提供租金付款证明</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场地图片</w:t>
      </w:r>
      <w:r>
        <w:rPr>
          <w:rFonts w:hint="default" w:ascii="Times New Roman" w:hAnsi="Times New Roman" w:eastAsia="仿宋_GB2312" w:cs="Times New Roman"/>
          <w:color w:val="auto"/>
          <w:sz w:val="32"/>
          <w:szCs w:val="32"/>
        </w:rPr>
        <w:t>等资料。</w:t>
      </w:r>
    </w:p>
    <w:p>
      <w:pPr>
        <w:keepNext w:val="0"/>
        <w:keepLines w:val="0"/>
        <w:pageBreakBefore w:val="0"/>
        <w:widowControl w:val="0"/>
        <w:tabs>
          <w:tab w:val="left" w:pos="1370"/>
        </w:tabs>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全市紧缺工种</w:t>
      </w:r>
      <w:r>
        <w:rPr>
          <w:rFonts w:hint="eastAsia" w:ascii="Times New Roman" w:hAnsi="Times New Roman" w:eastAsia="仿宋_GB2312" w:cs="Times New Roman"/>
          <w:color w:val="auto"/>
          <w:sz w:val="32"/>
          <w:szCs w:val="32"/>
          <w:lang w:val="en-US" w:eastAsia="zh-CN"/>
        </w:rPr>
        <w:t>、通江县工业园区企业急需紧缺工种</w:t>
      </w:r>
      <w:r>
        <w:rPr>
          <w:rFonts w:hint="default" w:ascii="Times New Roman" w:hAnsi="Times New Roman" w:eastAsia="仿宋_GB2312" w:cs="Times New Roman"/>
          <w:color w:val="auto"/>
          <w:sz w:val="32"/>
          <w:szCs w:val="32"/>
          <w:lang w:val="en-US" w:eastAsia="zh-CN"/>
        </w:rPr>
        <w:t>设置</w:t>
      </w:r>
      <w:r>
        <w:rPr>
          <w:rFonts w:hint="eastAsia"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lang w:val="en-US" w:eastAsia="zh-CN"/>
        </w:rPr>
        <w:t>资料</w:t>
      </w:r>
      <w:r>
        <w:rPr>
          <w:rFonts w:hint="eastAsia" w:eastAsia="仿宋_GB2312" w:cs="Times New Roman"/>
          <w:color w:val="auto"/>
          <w:sz w:val="32"/>
          <w:szCs w:val="32"/>
          <w:lang w:val="en-US" w:eastAsia="zh-CN"/>
        </w:rPr>
        <w:t>（培训机构</w:t>
      </w:r>
      <w:r>
        <w:rPr>
          <w:rFonts w:hint="eastAsia" w:ascii="Times New Roman" w:hAnsi="Times New Roman" w:eastAsia="仿宋_GB2312" w:cs="Times New Roman"/>
          <w:color w:val="auto"/>
          <w:sz w:val="32"/>
          <w:szCs w:val="32"/>
          <w:lang w:val="en-US" w:eastAsia="zh-CN"/>
        </w:rPr>
        <w:t>不</w:t>
      </w:r>
      <w:r>
        <w:rPr>
          <w:rFonts w:hint="eastAsia" w:eastAsia="仿宋_GB2312" w:cs="Times New Roman"/>
          <w:color w:val="auto"/>
          <w:sz w:val="32"/>
          <w:szCs w:val="32"/>
          <w:lang w:val="en-US" w:eastAsia="zh-CN"/>
        </w:rPr>
        <w:t>再单独</w:t>
      </w:r>
      <w:r>
        <w:rPr>
          <w:rFonts w:hint="eastAsia" w:ascii="Times New Roman" w:hAnsi="Times New Roman" w:eastAsia="仿宋_GB2312" w:cs="Times New Roman"/>
          <w:color w:val="auto"/>
          <w:sz w:val="32"/>
          <w:szCs w:val="32"/>
          <w:lang w:val="en-US" w:eastAsia="zh-CN"/>
        </w:rPr>
        <w:t>提供</w:t>
      </w:r>
      <w:r>
        <w:rPr>
          <w:rFonts w:hint="eastAsia" w:eastAsia="仿宋_GB2312" w:cs="Times New Roman"/>
          <w:color w:val="auto"/>
          <w:sz w:val="32"/>
          <w:szCs w:val="32"/>
          <w:lang w:val="en-US" w:eastAsia="zh-CN"/>
        </w:rPr>
        <w:t>办学许可证和</w:t>
      </w:r>
      <w:r>
        <w:rPr>
          <w:rFonts w:hint="default" w:ascii="Times New Roman" w:hAnsi="Times New Roman" w:eastAsia="仿宋_GB2312" w:cs="Times New Roman"/>
          <w:color w:val="auto"/>
          <w:sz w:val="32"/>
          <w:szCs w:val="32"/>
          <w:lang w:val="en-US" w:eastAsia="zh-CN"/>
        </w:rPr>
        <w:t>紧缺工种</w:t>
      </w:r>
      <w:r>
        <w:rPr>
          <w:rFonts w:hint="eastAsia" w:eastAsia="仿宋_GB2312" w:cs="Times New Roman"/>
          <w:color w:val="auto"/>
          <w:sz w:val="32"/>
          <w:szCs w:val="32"/>
          <w:lang w:val="en-US" w:eastAsia="zh-CN"/>
        </w:rPr>
        <w:t>目录，评审人员直接查阅相关文件资料）。</w:t>
      </w:r>
    </w:p>
    <w:p>
      <w:pPr>
        <w:keepNext w:val="0"/>
        <w:keepLines w:val="0"/>
        <w:pageBreakBefore w:val="0"/>
        <w:widowControl w:val="0"/>
        <w:tabs>
          <w:tab w:val="left" w:pos="1370"/>
        </w:tabs>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三、管理水平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12.规章制度图片资料。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lang w:val="en-US" w:eastAsia="zh-CN"/>
        </w:rPr>
        <w:t>2023年度学校</w:t>
      </w:r>
      <w:r>
        <w:rPr>
          <w:rFonts w:hint="eastAsia" w:eastAsia="仿宋_GB2312" w:cs="Times New Roman"/>
          <w:color w:val="auto"/>
          <w:sz w:val="32"/>
          <w:szCs w:val="32"/>
          <w:lang w:val="en-US" w:eastAsia="zh-CN"/>
        </w:rPr>
        <w:t>主要</w:t>
      </w:r>
      <w:r>
        <w:rPr>
          <w:rFonts w:hint="default" w:ascii="Times New Roman" w:hAnsi="Times New Roman" w:eastAsia="仿宋_GB2312" w:cs="Times New Roman"/>
          <w:color w:val="auto"/>
          <w:sz w:val="32"/>
          <w:szCs w:val="32"/>
          <w:lang w:val="en-US" w:eastAsia="zh-CN"/>
        </w:rPr>
        <w:t>负责人（校长或书记）到培训一线检查指导培训教学工作的监控截图影像资料</w:t>
      </w:r>
      <w:r>
        <w:rPr>
          <w:rFonts w:hint="eastAsia" w:eastAsia="仿宋_GB2312" w:cs="Times New Roman"/>
          <w:color w:val="auto"/>
          <w:sz w:val="32"/>
          <w:szCs w:val="32"/>
          <w:lang w:val="en-US" w:eastAsia="zh-CN"/>
        </w:rPr>
        <w:t>（2023年新成立机构未开展培训的不提供）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14.2023年度学校主要负责人（校长或书记）抓安全生产的图片或监控截图影像资料。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2023年度财务审计报告或</w:t>
      </w:r>
      <w:r>
        <w:rPr>
          <w:rFonts w:hint="default" w:ascii="Times New Roman" w:hAnsi="Times New Roman" w:eastAsia="仿宋_GB2312" w:cs="Times New Roman"/>
          <w:color w:val="auto"/>
          <w:sz w:val="32"/>
          <w:szCs w:val="32"/>
          <w:lang w:val="en-US" w:eastAsia="zh-CN"/>
        </w:rPr>
        <w:t>财务报表</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专兼职财务人员</w:t>
      </w:r>
      <w:r>
        <w:rPr>
          <w:rFonts w:hint="eastAsia" w:eastAsia="仿宋_GB2312" w:cs="Times New Roman"/>
          <w:color w:val="auto"/>
          <w:sz w:val="32"/>
          <w:szCs w:val="32"/>
          <w:lang w:val="en-US" w:eastAsia="zh-CN"/>
        </w:rPr>
        <w:t>身份证等资料复印件。2023年新成立机构未开展培训的提供验资报告。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四、培训质效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16.2023年培训合格人次数佐证资料（提供培训地就业、农服中心证明资料）。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17.2023年开展列入职业技能等级认定的职业工种取证率佐证资料（2023年承担通江培训任务的机构只提供通江培训等级的取证率，没有承担通江培训任务的机构提供其他任一县区的培训等级取证率。提供培训地人力资源和社会保障局证明资料）</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培训学员就业方案</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转移就业渠道</w:t>
      </w:r>
      <w:r>
        <w:rPr>
          <w:rFonts w:hint="eastAsia" w:eastAsia="仿宋_GB2312"/>
          <w:color w:val="auto"/>
          <w:sz w:val="32"/>
          <w:szCs w:val="32"/>
        </w:rPr>
        <w:t>（至少与1家用工企业或人力资源服务公司签订协议）</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就业指导办公室、</w:t>
      </w:r>
      <w:r>
        <w:rPr>
          <w:rFonts w:hint="eastAsia" w:eastAsia="仿宋_GB2312"/>
          <w:color w:val="auto"/>
          <w:sz w:val="32"/>
          <w:szCs w:val="32"/>
          <w:lang w:val="en-US" w:eastAsia="zh-CN"/>
        </w:rPr>
        <w:t>从事职业指导和</w:t>
      </w:r>
      <w:r>
        <w:rPr>
          <w:rFonts w:eastAsia="仿宋_GB2312"/>
          <w:color w:val="auto"/>
          <w:sz w:val="32"/>
          <w:szCs w:val="32"/>
        </w:rPr>
        <w:t>就业</w:t>
      </w:r>
      <w:r>
        <w:rPr>
          <w:rFonts w:hint="eastAsia" w:eastAsia="仿宋_GB2312"/>
          <w:color w:val="auto"/>
          <w:sz w:val="32"/>
          <w:szCs w:val="32"/>
          <w:lang w:val="en-US" w:eastAsia="zh-CN"/>
        </w:rPr>
        <w:t>服务的</w:t>
      </w:r>
      <w:r>
        <w:rPr>
          <w:rFonts w:eastAsia="仿宋_GB2312"/>
          <w:color w:val="auto"/>
          <w:sz w:val="32"/>
          <w:szCs w:val="32"/>
        </w:rPr>
        <w:t>工作</w:t>
      </w:r>
      <w:r>
        <w:rPr>
          <w:rFonts w:hint="eastAsia" w:eastAsia="仿宋_GB2312"/>
          <w:color w:val="auto"/>
          <w:sz w:val="32"/>
          <w:szCs w:val="32"/>
          <w:lang w:val="en-US" w:eastAsia="zh-CN"/>
        </w:rPr>
        <w:t>人员相关资料</w:t>
      </w:r>
      <w:r>
        <w:rPr>
          <w:rFonts w:eastAsia="仿宋_GB2312"/>
          <w:color w:val="auto"/>
          <w:sz w:val="32"/>
          <w:szCs w:val="32"/>
        </w:rPr>
        <w:t>。</w:t>
      </w:r>
    </w:p>
    <w:p>
      <w:pPr>
        <w:spacing w:line="560" w:lineRule="exact"/>
        <w:ind w:firstLine="640" w:firstLineChars="200"/>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19.2023年度培训合格人数20%建立《训后参训学员就业创业情况台账》，最低不得少于100人。《台账》样表参照《</w:t>
      </w:r>
      <w:r>
        <w:rPr>
          <w:rFonts w:hint="default" w:eastAsia="仿宋_GB2312"/>
          <w:color w:val="auto"/>
          <w:sz w:val="32"/>
          <w:szCs w:val="32"/>
          <w:lang w:eastAsia="zh-CN"/>
        </w:rPr>
        <w:t>巴中市人力资源和社会保障局关于进一步健全完善全市职业培训学员</w:t>
      </w:r>
      <w:r>
        <w:rPr>
          <w:rFonts w:hint="default" w:eastAsia="仿宋_GB2312"/>
          <w:color w:val="auto"/>
          <w:sz w:val="32"/>
          <w:szCs w:val="32"/>
          <w:lang w:val="en-US" w:eastAsia="zh-CN"/>
        </w:rPr>
        <w:t>就业创业</w:t>
      </w:r>
      <w:r>
        <w:rPr>
          <w:rFonts w:hint="default" w:eastAsia="仿宋_GB2312"/>
          <w:color w:val="auto"/>
          <w:sz w:val="32"/>
          <w:szCs w:val="32"/>
          <w:lang w:eastAsia="zh-CN"/>
        </w:rPr>
        <w:t>情况工作</w:t>
      </w:r>
      <w:r>
        <w:rPr>
          <w:rFonts w:hint="default" w:eastAsia="仿宋_GB2312"/>
          <w:color w:val="auto"/>
          <w:sz w:val="32"/>
          <w:szCs w:val="32"/>
          <w:lang w:val="en-US" w:eastAsia="zh-CN"/>
        </w:rPr>
        <w:t>台账</w:t>
      </w:r>
      <w:r>
        <w:rPr>
          <w:rFonts w:hint="default" w:eastAsia="仿宋_GB2312"/>
          <w:color w:val="auto"/>
          <w:sz w:val="32"/>
          <w:szCs w:val="32"/>
          <w:lang w:eastAsia="zh-CN"/>
        </w:rPr>
        <w:t>的通知</w:t>
      </w:r>
      <w:r>
        <w:rPr>
          <w:rFonts w:hint="eastAsia" w:eastAsia="仿宋_GB2312"/>
          <w:color w:val="auto"/>
          <w:sz w:val="32"/>
          <w:szCs w:val="32"/>
          <w:lang w:eastAsia="zh-CN"/>
        </w:rPr>
        <w:t>》</w:t>
      </w:r>
      <w:r>
        <w:rPr>
          <w:rFonts w:hint="eastAsia" w:eastAsia="仿宋_GB2312"/>
          <w:color w:val="auto"/>
          <w:sz w:val="32"/>
          <w:szCs w:val="32"/>
          <w:lang w:val="en-US" w:eastAsia="zh-CN"/>
        </w:rPr>
        <w:t>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黑体" w:hAnsi="黑体" w:eastAsia="仿宋_GB2312" w:cs="Times New Roman"/>
          <w:color w:val="auto"/>
          <w:sz w:val="32"/>
          <w:szCs w:val="32"/>
          <w:lang w:val="en-US" w:eastAsia="zh-CN"/>
        </w:rPr>
      </w:pPr>
      <w:r>
        <w:rPr>
          <w:rFonts w:hint="eastAsia" w:eastAsia="仿宋_GB2312" w:cs="Times New Roman"/>
          <w:color w:val="auto"/>
          <w:sz w:val="32"/>
          <w:szCs w:val="32"/>
          <w:lang w:val="en-US" w:eastAsia="zh-CN"/>
        </w:rPr>
        <w:t>20.2023年就业创业典型案例。提供案例文本、劳动合同或工资发放证明；创业人员营业执照等资料。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五、加分项目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21.入选“诚信职业培训学校”佐证资料。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22.评选省、市级“高技能人才培训基地”或“技能大师工作室”佐证资料。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lang w:val="en-US" w:eastAsia="zh-CN"/>
        </w:rPr>
        <w:t>2023年培训机构获得各项表彰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奖励</w:t>
      </w:r>
      <w:r>
        <w:rPr>
          <w:rFonts w:hint="eastAsia" w:ascii="Times New Roman" w:hAnsi="Times New Roman" w:eastAsia="仿宋_GB2312" w:cs="Times New Roman"/>
          <w:color w:val="auto"/>
          <w:sz w:val="32"/>
          <w:szCs w:val="32"/>
          <w:lang w:val="en-US" w:eastAsia="zh-CN"/>
        </w:rPr>
        <w:t>佐证资料。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六、扣分项目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24.</w:t>
      </w:r>
      <w:r>
        <w:rPr>
          <w:rFonts w:hint="eastAsia" w:ascii="Times New Roman" w:hAnsi="Times New Roman" w:eastAsia="仿宋_GB2312" w:cs="Times New Roman"/>
          <w:color w:val="auto"/>
          <w:kern w:val="2"/>
          <w:sz w:val="32"/>
          <w:szCs w:val="32"/>
          <w:lang w:val="en-US" w:eastAsia="zh-CN" w:bidi="ar-SA"/>
        </w:rPr>
        <w:t>2023年审计反馈问题整改</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提供市人</w:t>
      </w:r>
      <w:r>
        <w:rPr>
          <w:rFonts w:hint="eastAsia" w:eastAsia="仿宋_GB2312" w:cs="Times New Roman"/>
          <w:color w:val="auto"/>
          <w:kern w:val="2"/>
          <w:sz w:val="32"/>
          <w:szCs w:val="32"/>
          <w:lang w:val="en-US" w:eastAsia="zh-CN" w:bidi="ar-SA"/>
        </w:rPr>
        <w:t>力资源和社会保障</w:t>
      </w:r>
      <w:r>
        <w:rPr>
          <w:rFonts w:hint="eastAsia" w:ascii="Times New Roman" w:hAnsi="Times New Roman" w:eastAsia="仿宋_GB2312" w:cs="Times New Roman"/>
          <w:color w:val="auto"/>
          <w:kern w:val="2"/>
          <w:sz w:val="32"/>
          <w:szCs w:val="32"/>
          <w:lang w:val="en-US" w:eastAsia="zh-CN" w:bidi="ar-SA"/>
        </w:rPr>
        <w:t>局证明资料</w:t>
      </w:r>
      <w:r>
        <w:rPr>
          <w:rFonts w:hint="eastAsia"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lang w:val="en-US" w:eastAsia="zh-CN"/>
        </w:rPr>
        <w:t>.</w:t>
      </w:r>
      <w:r>
        <w:rPr>
          <w:rFonts w:hint="eastAsia" w:eastAsia="仿宋_GB2312" w:cs="Times New Roman"/>
          <w:b/>
          <w:bCs/>
          <w:color w:val="auto"/>
          <w:sz w:val="32"/>
          <w:szCs w:val="32"/>
          <w:lang w:val="en-US" w:eastAsia="zh-CN"/>
        </w:rPr>
        <w:t>事项一</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样本：本培训机构提交的</w:t>
      </w:r>
      <w:r>
        <w:rPr>
          <w:rFonts w:hint="eastAsia"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资料合法</w:t>
      </w:r>
      <w:bookmarkStart w:id="0" w:name="_GoBack"/>
      <w:bookmarkEnd w:id="0"/>
      <w:r>
        <w:rPr>
          <w:rFonts w:hint="default" w:ascii="Times New Roman" w:hAnsi="Times New Roman" w:eastAsia="仿宋_GB2312" w:cs="Times New Roman"/>
          <w:color w:val="auto"/>
          <w:sz w:val="32"/>
          <w:szCs w:val="32"/>
        </w:rPr>
        <w:t>、真实有效，如有虚假，愿承担相应法律责任</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eastAsia" w:eastAsia="仿宋_GB2312" w:cs="Times New Roman"/>
          <w:b/>
          <w:bCs/>
          <w:color w:val="auto"/>
          <w:sz w:val="32"/>
          <w:szCs w:val="32"/>
          <w:lang w:val="en-US" w:eastAsia="zh-CN"/>
        </w:rPr>
        <w:t>事项二：</w:t>
      </w:r>
      <w:r>
        <w:rPr>
          <w:rFonts w:hint="eastAsia" w:eastAsia="仿宋_GB2312" w:cs="Times New Roman"/>
          <w:color w:val="auto"/>
          <w:sz w:val="32"/>
          <w:szCs w:val="32"/>
          <w:lang w:val="en-US" w:eastAsia="zh-CN"/>
        </w:rPr>
        <w:t>样本：</w:t>
      </w:r>
      <w:r>
        <w:rPr>
          <w:rFonts w:hint="default" w:ascii="Times New Roman" w:hAnsi="Times New Roman" w:eastAsia="仿宋_GB2312" w:cs="Times New Roman"/>
          <w:color w:val="auto"/>
          <w:sz w:val="32"/>
          <w:szCs w:val="32"/>
        </w:rPr>
        <w:t>本培训机构</w:t>
      </w:r>
      <w:r>
        <w:rPr>
          <w:rFonts w:hint="eastAsia" w:eastAsia="仿宋_GB2312" w:cs="Times New Roman"/>
          <w:color w:val="auto"/>
          <w:sz w:val="32"/>
          <w:szCs w:val="32"/>
          <w:lang w:eastAsia="zh-CN"/>
        </w:rPr>
        <w:t>对《公选公告》</w:t>
      </w:r>
      <w:r>
        <w:rPr>
          <w:rFonts w:hint="eastAsia" w:eastAsia="仿宋_GB2312" w:cs="Times New Roman"/>
          <w:color w:val="auto"/>
          <w:sz w:val="32"/>
          <w:szCs w:val="32"/>
          <w:lang w:val="en-US" w:eastAsia="zh-CN"/>
        </w:rPr>
        <w:t>公选条件中“有下列情形之一的不得参与公</w:t>
      </w:r>
      <w:r>
        <w:rPr>
          <w:rFonts w:hint="eastAsia" w:ascii="Times New Roman" w:hAnsi="Times New Roman" w:eastAsia="仿宋_GB2312" w:cs="Times New Roman"/>
          <w:color w:val="auto"/>
          <w:sz w:val="32"/>
          <w:szCs w:val="32"/>
          <w:lang w:val="en-US" w:eastAsia="zh-CN"/>
        </w:rPr>
        <w:t>选”第</w:t>
      </w:r>
      <w:r>
        <w:rPr>
          <w:rFonts w:hint="eastAsia" w:eastAsia="仿宋_GB2312" w:cs="Times New Roman"/>
          <w:color w:val="auto"/>
          <w:sz w:val="32"/>
          <w:szCs w:val="32"/>
          <w:lang w:val="en-US" w:eastAsia="zh-CN"/>
        </w:rPr>
        <w:t>3-7</w:t>
      </w:r>
      <w:r>
        <w:rPr>
          <w:rFonts w:hint="eastAsia" w:ascii="Times New Roman" w:hAnsi="Times New Roman" w:eastAsia="仿宋_GB2312" w:cs="Times New Roman"/>
          <w:color w:val="auto"/>
          <w:sz w:val="32"/>
          <w:szCs w:val="32"/>
          <w:lang w:val="en-US" w:eastAsia="zh-CN"/>
        </w:rPr>
        <w:t>条内容书面承诺，如有隐瞒事实，存在</w:t>
      </w:r>
      <w:r>
        <w:rPr>
          <w:rFonts w:hint="default" w:ascii="Times New Roman" w:hAnsi="Times New Roman" w:eastAsia="仿宋_GB2312" w:cs="Times New Roman"/>
          <w:color w:val="auto"/>
          <w:sz w:val="32"/>
          <w:szCs w:val="32"/>
          <w:lang w:val="en-US" w:eastAsia="zh-CN"/>
        </w:rPr>
        <w:t>虚假</w:t>
      </w:r>
      <w:r>
        <w:rPr>
          <w:rFonts w:hint="eastAsia" w:ascii="Times New Roman" w:hAnsi="Times New Roman" w:eastAsia="仿宋_GB2312" w:cs="Times New Roman"/>
          <w:color w:val="auto"/>
          <w:sz w:val="32"/>
          <w:szCs w:val="32"/>
          <w:lang w:val="en-US" w:eastAsia="zh-CN"/>
        </w:rPr>
        <w:t>行为，</w:t>
      </w:r>
      <w:r>
        <w:rPr>
          <w:rFonts w:hint="default" w:ascii="Times New Roman" w:hAnsi="Times New Roman" w:eastAsia="仿宋_GB2312" w:cs="Times New Roman"/>
          <w:color w:val="auto"/>
          <w:sz w:val="32"/>
          <w:szCs w:val="32"/>
        </w:rPr>
        <w:t>愿承担相应法律责任。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职业培</w:t>
      </w:r>
      <w:r>
        <w:rPr>
          <w:rFonts w:hint="eastAsia" w:eastAsia="仿宋_GB2312" w:cs="Times New Roman"/>
          <w:color w:val="auto"/>
          <w:sz w:val="32"/>
          <w:szCs w:val="32"/>
          <w:lang w:val="en-US" w:eastAsia="zh-CN"/>
        </w:rPr>
        <w:t>训</w:t>
      </w:r>
      <w:r>
        <w:rPr>
          <w:rFonts w:hint="default" w:ascii="Times New Roman" w:hAnsi="Times New Roman" w:eastAsia="仿宋_GB2312" w:cs="Times New Roman"/>
          <w:color w:val="auto"/>
          <w:sz w:val="32"/>
          <w:szCs w:val="32"/>
        </w:rPr>
        <w:t xml:space="preserve">机构盖章：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法</w:t>
      </w:r>
      <w:r>
        <w:rPr>
          <w:rFonts w:hint="default" w:ascii="Times New Roman" w:hAnsi="Times New Roman" w:eastAsia="仿宋_GB2312" w:cs="Times New Roman"/>
          <w:color w:val="auto"/>
          <w:sz w:val="32"/>
          <w:szCs w:val="32"/>
        </w:rPr>
        <w:t xml:space="preserve">人签字：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日期：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s="Times New Roman"/>
          <w:color w:val="auto"/>
          <w:sz w:val="32"/>
          <w:szCs w:val="32"/>
          <w:lang w:val="en-US" w:eastAsia="zh-CN"/>
        </w:rPr>
      </w:pPr>
    </w:p>
    <w:p>
      <w:pPr>
        <w:pStyle w:val="2"/>
        <w:ind w:firstLine="640" w:firstLineChars="200"/>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b/>
          <w:bCs w:val="0"/>
          <w:color w:val="auto"/>
          <w:sz w:val="32"/>
          <w:szCs w:val="32"/>
        </w:rPr>
        <w:t>申报材料用A3蓝色卡纸封面，A4纸双面复（打）印，按“</w:t>
      </w:r>
      <w:r>
        <w:rPr>
          <w:rFonts w:hint="eastAsia" w:ascii="黑体" w:hAnsi="黑体" w:eastAsia="黑体" w:cs="黑体"/>
          <w:b/>
          <w:bCs w:val="0"/>
          <w:color w:val="auto"/>
          <w:sz w:val="32"/>
          <w:szCs w:val="32"/>
          <w:lang w:val="en-US" w:eastAsia="zh-CN"/>
        </w:rPr>
        <w:t>封面</w:t>
      </w:r>
      <w:r>
        <w:rPr>
          <w:rFonts w:hint="eastAsia" w:ascii="黑体" w:hAnsi="黑体" w:eastAsia="黑体" w:cs="黑体"/>
          <w:b/>
          <w:bCs w:val="0"/>
          <w:color w:val="auto"/>
          <w:sz w:val="32"/>
          <w:szCs w:val="32"/>
        </w:rPr>
        <w:t>→目录→</w:t>
      </w:r>
      <w:r>
        <w:rPr>
          <w:rFonts w:hint="eastAsia" w:ascii="黑体" w:hAnsi="黑体" w:eastAsia="黑体" w:cs="黑体"/>
          <w:b/>
          <w:bCs w:val="0"/>
          <w:color w:val="auto"/>
          <w:sz w:val="32"/>
          <w:szCs w:val="32"/>
          <w:lang w:val="en-US" w:eastAsia="zh-CN"/>
        </w:rPr>
        <w:t>申报</w:t>
      </w:r>
      <w:r>
        <w:rPr>
          <w:rFonts w:hint="eastAsia" w:ascii="黑体" w:hAnsi="黑体" w:eastAsia="黑体" w:cs="黑体"/>
          <w:b/>
          <w:bCs w:val="0"/>
          <w:color w:val="auto"/>
          <w:sz w:val="32"/>
          <w:szCs w:val="32"/>
        </w:rPr>
        <w:t>资料</w:t>
      </w:r>
      <w:r>
        <w:rPr>
          <w:rFonts w:hint="eastAsia" w:ascii="黑体" w:hAnsi="黑体" w:eastAsia="黑体" w:cs="黑体"/>
          <w:b/>
          <w:bCs w:val="0"/>
          <w:color w:val="auto"/>
          <w:sz w:val="32"/>
          <w:szCs w:val="32"/>
          <w:lang w:val="en-US" w:eastAsia="zh-CN"/>
        </w:rPr>
        <w:t>清单</w:t>
      </w:r>
      <w:r>
        <w:rPr>
          <w:rFonts w:hint="eastAsia" w:ascii="黑体" w:hAnsi="黑体" w:eastAsia="黑体" w:cs="黑体"/>
          <w:b/>
          <w:bCs w:val="0"/>
          <w:color w:val="auto"/>
          <w:sz w:val="32"/>
          <w:szCs w:val="32"/>
        </w:rPr>
        <w:t>1-</w:t>
      </w:r>
      <w:r>
        <w:rPr>
          <w:rFonts w:hint="eastAsia" w:ascii="黑体" w:hAnsi="黑体" w:eastAsia="黑体" w:cs="黑体"/>
          <w:b/>
          <w:bCs w:val="0"/>
          <w:color w:val="auto"/>
          <w:sz w:val="32"/>
          <w:szCs w:val="32"/>
          <w:lang w:val="en-US" w:eastAsia="zh-CN"/>
        </w:rPr>
        <w:t>25</w:t>
      </w:r>
      <w:r>
        <w:rPr>
          <w:rFonts w:hint="eastAsia" w:ascii="黑体" w:hAnsi="黑体" w:eastAsia="黑体" w:cs="黑体"/>
          <w:b/>
          <w:bCs w:val="0"/>
          <w:color w:val="auto"/>
          <w:sz w:val="32"/>
          <w:szCs w:val="32"/>
        </w:rPr>
        <w:t>所列事项”顺序，逐页编码，规范装订成册，</w:t>
      </w:r>
      <w:r>
        <w:rPr>
          <w:rFonts w:hint="eastAsia" w:ascii="黑体" w:hAnsi="黑体" w:eastAsia="黑体" w:cs="黑体"/>
          <w:b/>
          <w:bCs w:val="0"/>
          <w:color w:val="auto"/>
          <w:sz w:val="32"/>
          <w:szCs w:val="32"/>
          <w:lang w:eastAsia="zh-CN"/>
        </w:rPr>
        <w:t>装袋密封后&lt;封口处加盖培训机构公章&gt;</w:t>
      </w:r>
      <w:r>
        <w:rPr>
          <w:rFonts w:hint="eastAsia" w:ascii="黑体" w:hAnsi="黑体" w:eastAsia="黑体" w:cs="黑体"/>
          <w:b/>
          <w:bCs w:val="0"/>
          <w:color w:val="auto"/>
          <w:sz w:val="32"/>
          <w:szCs w:val="32"/>
        </w:rPr>
        <w:t>上报</w:t>
      </w:r>
      <w:r>
        <w:rPr>
          <w:rFonts w:hint="eastAsia" w:ascii="黑体" w:hAnsi="黑体" w:eastAsia="黑体" w:cs="黑体"/>
          <w:b/>
          <w:bCs w:val="0"/>
          <w:color w:val="auto"/>
          <w:sz w:val="32"/>
          <w:szCs w:val="32"/>
          <w:lang w:val="en-US" w:eastAsia="zh-CN"/>
        </w:rPr>
        <w:t>一式二份</w:t>
      </w:r>
      <w:r>
        <w:rPr>
          <w:rFonts w:hint="eastAsia" w:ascii="黑体" w:hAnsi="黑体" w:eastAsia="黑体" w:cs="黑体"/>
          <w:b/>
          <w:bCs w:val="0"/>
          <w:color w:val="auto"/>
          <w:sz w:val="32"/>
          <w:szCs w:val="32"/>
          <w:lang w:eastAsia="zh-CN"/>
        </w:rPr>
        <w:t>，申报材料提交后不予退还</w:t>
      </w:r>
      <w:r>
        <w:rPr>
          <w:rFonts w:hint="eastAsia" w:ascii="黑体" w:hAnsi="黑体" w:eastAsia="黑体" w:cs="黑体"/>
          <w:b/>
          <w:bCs w:val="0"/>
          <w:color w:val="auto"/>
          <w:sz w:val="32"/>
          <w:szCs w:val="32"/>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MzZiMjQzOTgxM2NkYjlhZTJlMjE5NTY0ZWI4MWMifQ=="/>
  </w:docVars>
  <w:rsids>
    <w:rsidRoot w:val="15C705D6"/>
    <w:rsid w:val="000A002F"/>
    <w:rsid w:val="001570FF"/>
    <w:rsid w:val="00382DEE"/>
    <w:rsid w:val="00501EE6"/>
    <w:rsid w:val="0050638A"/>
    <w:rsid w:val="00A95F47"/>
    <w:rsid w:val="00D37B5D"/>
    <w:rsid w:val="00F467B7"/>
    <w:rsid w:val="01113D6B"/>
    <w:rsid w:val="015679D0"/>
    <w:rsid w:val="01740A86"/>
    <w:rsid w:val="017C6D0A"/>
    <w:rsid w:val="01804A4C"/>
    <w:rsid w:val="02104022"/>
    <w:rsid w:val="0215678E"/>
    <w:rsid w:val="0284231A"/>
    <w:rsid w:val="03280EF8"/>
    <w:rsid w:val="03AB51A5"/>
    <w:rsid w:val="03B41CD7"/>
    <w:rsid w:val="03CC22C9"/>
    <w:rsid w:val="04F76DD4"/>
    <w:rsid w:val="04FC0AB7"/>
    <w:rsid w:val="05047E70"/>
    <w:rsid w:val="054B35C3"/>
    <w:rsid w:val="05542478"/>
    <w:rsid w:val="05E337FC"/>
    <w:rsid w:val="05F86A1A"/>
    <w:rsid w:val="06185E95"/>
    <w:rsid w:val="06722829"/>
    <w:rsid w:val="06AA3194"/>
    <w:rsid w:val="06B70F10"/>
    <w:rsid w:val="06B71F8F"/>
    <w:rsid w:val="06D373CC"/>
    <w:rsid w:val="06F105E8"/>
    <w:rsid w:val="06F66F8D"/>
    <w:rsid w:val="06FC4B75"/>
    <w:rsid w:val="07117EF5"/>
    <w:rsid w:val="073E518E"/>
    <w:rsid w:val="0749238B"/>
    <w:rsid w:val="075E138C"/>
    <w:rsid w:val="07917AC3"/>
    <w:rsid w:val="0797664C"/>
    <w:rsid w:val="07A82607"/>
    <w:rsid w:val="081952B3"/>
    <w:rsid w:val="082500FC"/>
    <w:rsid w:val="08507B91"/>
    <w:rsid w:val="090975CA"/>
    <w:rsid w:val="092162C5"/>
    <w:rsid w:val="09287EA3"/>
    <w:rsid w:val="097B59A9"/>
    <w:rsid w:val="09C15C02"/>
    <w:rsid w:val="09DB3168"/>
    <w:rsid w:val="09E65669"/>
    <w:rsid w:val="0A5627EE"/>
    <w:rsid w:val="0A8F3F52"/>
    <w:rsid w:val="0ABE2142"/>
    <w:rsid w:val="0AFA13CC"/>
    <w:rsid w:val="0B013C7A"/>
    <w:rsid w:val="0B20660E"/>
    <w:rsid w:val="0B2C354F"/>
    <w:rsid w:val="0B4D1E43"/>
    <w:rsid w:val="0BB774B4"/>
    <w:rsid w:val="0C160487"/>
    <w:rsid w:val="0C6A432F"/>
    <w:rsid w:val="0CAC2B9A"/>
    <w:rsid w:val="0CC90DD1"/>
    <w:rsid w:val="0D0364DD"/>
    <w:rsid w:val="0D270472"/>
    <w:rsid w:val="0DB64F43"/>
    <w:rsid w:val="0DB73D69"/>
    <w:rsid w:val="0DC9777B"/>
    <w:rsid w:val="0DEB76F2"/>
    <w:rsid w:val="0E381DEF"/>
    <w:rsid w:val="0E462B7A"/>
    <w:rsid w:val="0EA93835"/>
    <w:rsid w:val="0F707EAE"/>
    <w:rsid w:val="0F9067A2"/>
    <w:rsid w:val="0FD348E1"/>
    <w:rsid w:val="0FDA17CC"/>
    <w:rsid w:val="105350CB"/>
    <w:rsid w:val="10970009"/>
    <w:rsid w:val="10DB57FB"/>
    <w:rsid w:val="11037349"/>
    <w:rsid w:val="119105B0"/>
    <w:rsid w:val="11BF6ECB"/>
    <w:rsid w:val="11E73E06"/>
    <w:rsid w:val="1209283C"/>
    <w:rsid w:val="12241424"/>
    <w:rsid w:val="125E66E4"/>
    <w:rsid w:val="13854144"/>
    <w:rsid w:val="14477334"/>
    <w:rsid w:val="14494829"/>
    <w:rsid w:val="147C605C"/>
    <w:rsid w:val="14C06BCF"/>
    <w:rsid w:val="14E426FB"/>
    <w:rsid w:val="150712B5"/>
    <w:rsid w:val="150D14E8"/>
    <w:rsid w:val="15744470"/>
    <w:rsid w:val="157F7058"/>
    <w:rsid w:val="15C705D6"/>
    <w:rsid w:val="15FA52CC"/>
    <w:rsid w:val="162C6AF9"/>
    <w:rsid w:val="169B6A8F"/>
    <w:rsid w:val="16BA5EB3"/>
    <w:rsid w:val="16D46FA1"/>
    <w:rsid w:val="179E7583"/>
    <w:rsid w:val="180424E4"/>
    <w:rsid w:val="18B2778A"/>
    <w:rsid w:val="18E36490"/>
    <w:rsid w:val="193447A0"/>
    <w:rsid w:val="196467E6"/>
    <w:rsid w:val="197665C1"/>
    <w:rsid w:val="199B1FCC"/>
    <w:rsid w:val="19CE23A1"/>
    <w:rsid w:val="19D84FCE"/>
    <w:rsid w:val="1A1F0E4F"/>
    <w:rsid w:val="1A2A56C6"/>
    <w:rsid w:val="1A2B77F4"/>
    <w:rsid w:val="1A3A7A37"/>
    <w:rsid w:val="1A815666"/>
    <w:rsid w:val="1A86479A"/>
    <w:rsid w:val="1A8B64E4"/>
    <w:rsid w:val="1AB377E9"/>
    <w:rsid w:val="1AC9700C"/>
    <w:rsid w:val="1B4B17D0"/>
    <w:rsid w:val="1BC25F36"/>
    <w:rsid w:val="1BD512CE"/>
    <w:rsid w:val="1BEC6B0F"/>
    <w:rsid w:val="1C2E5379"/>
    <w:rsid w:val="1C4529B6"/>
    <w:rsid w:val="1C6A3ED7"/>
    <w:rsid w:val="1C6B037B"/>
    <w:rsid w:val="1C7865F4"/>
    <w:rsid w:val="1C7D6C93"/>
    <w:rsid w:val="1CC7757C"/>
    <w:rsid w:val="1D04257E"/>
    <w:rsid w:val="1D214EDE"/>
    <w:rsid w:val="1D5801D4"/>
    <w:rsid w:val="1D872322"/>
    <w:rsid w:val="1DC31AF1"/>
    <w:rsid w:val="1DD7559C"/>
    <w:rsid w:val="1E024ED4"/>
    <w:rsid w:val="1E18008F"/>
    <w:rsid w:val="1E6D57FA"/>
    <w:rsid w:val="1E707ECB"/>
    <w:rsid w:val="1E74728F"/>
    <w:rsid w:val="1E8B6CA0"/>
    <w:rsid w:val="1EAF02C7"/>
    <w:rsid w:val="1F3D58D3"/>
    <w:rsid w:val="1F901EA7"/>
    <w:rsid w:val="1F9B3910"/>
    <w:rsid w:val="1FA0658E"/>
    <w:rsid w:val="1FF850E9"/>
    <w:rsid w:val="201523AC"/>
    <w:rsid w:val="20210D51"/>
    <w:rsid w:val="20220351"/>
    <w:rsid w:val="20895BBA"/>
    <w:rsid w:val="20994D8B"/>
    <w:rsid w:val="20F52909"/>
    <w:rsid w:val="211508B6"/>
    <w:rsid w:val="21162880"/>
    <w:rsid w:val="211D776A"/>
    <w:rsid w:val="212B4545"/>
    <w:rsid w:val="21676C37"/>
    <w:rsid w:val="219A525F"/>
    <w:rsid w:val="21C83B7A"/>
    <w:rsid w:val="221B014E"/>
    <w:rsid w:val="2230171F"/>
    <w:rsid w:val="227615D1"/>
    <w:rsid w:val="22877591"/>
    <w:rsid w:val="22C15E02"/>
    <w:rsid w:val="22E64FA5"/>
    <w:rsid w:val="2304499D"/>
    <w:rsid w:val="23F70746"/>
    <w:rsid w:val="24417C14"/>
    <w:rsid w:val="2492046F"/>
    <w:rsid w:val="24AB32DF"/>
    <w:rsid w:val="251D242F"/>
    <w:rsid w:val="25483AE1"/>
    <w:rsid w:val="2551032A"/>
    <w:rsid w:val="25B30B82"/>
    <w:rsid w:val="26263565"/>
    <w:rsid w:val="26290CB5"/>
    <w:rsid w:val="263A491A"/>
    <w:rsid w:val="267B565F"/>
    <w:rsid w:val="26B20955"/>
    <w:rsid w:val="26E03714"/>
    <w:rsid w:val="272E26D1"/>
    <w:rsid w:val="27441EF5"/>
    <w:rsid w:val="279664C8"/>
    <w:rsid w:val="27D8088F"/>
    <w:rsid w:val="27F7588D"/>
    <w:rsid w:val="28125526"/>
    <w:rsid w:val="28285372"/>
    <w:rsid w:val="286B1703"/>
    <w:rsid w:val="28795BCE"/>
    <w:rsid w:val="28A6273B"/>
    <w:rsid w:val="28B774B3"/>
    <w:rsid w:val="28F9550D"/>
    <w:rsid w:val="294F4B81"/>
    <w:rsid w:val="29763EBB"/>
    <w:rsid w:val="29A9603F"/>
    <w:rsid w:val="29D46E34"/>
    <w:rsid w:val="29EE70EB"/>
    <w:rsid w:val="2A391AB9"/>
    <w:rsid w:val="2A5B5512"/>
    <w:rsid w:val="2AA607D0"/>
    <w:rsid w:val="2ACB46DB"/>
    <w:rsid w:val="2AE13EFE"/>
    <w:rsid w:val="2B2A31B0"/>
    <w:rsid w:val="2B6F2418"/>
    <w:rsid w:val="2B7803BF"/>
    <w:rsid w:val="2B796EAC"/>
    <w:rsid w:val="2B80480F"/>
    <w:rsid w:val="2BBA09D7"/>
    <w:rsid w:val="2BC00E32"/>
    <w:rsid w:val="2BE06306"/>
    <w:rsid w:val="2C0E0D23"/>
    <w:rsid w:val="2C2E09A7"/>
    <w:rsid w:val="2C6C77F8"/>
    <w:rsid w:val="2C932FD6"/>
    <w:rsid w:val="2C950AFD"/>
    <w:rsid w:val="2CBB0719"/>
    <w:rsid w:val="2D151C3D"/>
    <w:rsid w:val="2D6D1A79"/>
    <w:rsid w:val="2DB24C88"/>
    <w:rsid w:val="2DC7118A"/>
    <w:rsid w:val="2DD1025A"/>
    <w:rsid w:val="2DDF5186"/>
    <w:rsid w:val="2E156399"/>
    <w:rsid w:val="2E4C78E1"/>
    <w:rsid w:val="2EA66FF1"/>
    <w:rsid w:val="2EAE5EA6"/>
    <w:rsid w:val="2EC8340B"/>
    <w:rsid w:val="2ED022C0"/>
    <w:rsid w:val="2F230642"/>
    <w:rsid w:val="2F7E3ACA"/>
    <w:rsid w:val="2FB71C14"/>
    <w:rsid w:val="2FDA518C"/>
    <w:rsid w:val="30450A8C"/>
    <w:rsid w:val="3103697D"/>
    <w:rsid w:val="31263193"/>
    <w:rsid w:val="31427307"/>
    <w:rsid w:val="32110C25"/>
    <w:rsid w:val="32204AAC"/>
    <w:rsid w:val="32453764"/>
    <w:rsid w:val="32794A1C"/>
    <w:rsid w:val="32DA195F"/>
    <w:rsid w:val="32FC03FA"/>
    <w:rsid w:val="331A61FF"/>
    <w:rsid w:val="331C1F78"/>
    <w:rsid w:val="332F1A56"/>
    <w:rsid w:val="33A04957"/>
    <w:rsid w:val="33A76AD1"/>
    <w:rsid w:val="33B26438"/>
    <w:rsid w:val="34140EA1"/>
    <w:rsid w:val="34192013"/>
    <w:rsid w:val="342C600F"/>
    <w:rsid w:val="344E43B3"/>
    <w:rsid w:val="3474193F"/>
    <w:rsid w:val="34761214"/>
    <w:rsid w:val="34802092"/>
    <w:rsid w:val="348E0C53"/>
    <w:rsid w:val="34B456C7"/>
    <w:rsid w:val="34C60CFA"/>
    <w:rsid w:val="35001263"/>
    <w:rsid w:val="354A1B74"/>
    <w:rsid w:val="35786433"/>
    <w:rsid w:val="359D4EA8"/>
    <w:rsid w:val="35A10512"/>
    <w:rsid w:val="35B075A4"/>
    <w:rsid w:val="35BE2E95"/>
    <w:rsid w:val="35C10BB4"/>
    <w:rsid w:val="36056CF3"/>
    <w:rsid w:val="36106561"/>
    <w:rsid w:val="36321AB2"/>
    <w:rsid w:val="364A0E57"/>
    <w:rsid w:val="366061C3"/>
    <w:rsid w:val="368340BC"/>
    <w:rsid w:val="36C00E6C"/>
    <w:rsid w:val="37555A58"/>
    <w:rsid w:val="37BE35FD"/>
    <w:rsid w:val="37C9553C"/>
    <w:rsid w:val="38172D0E"/>
    <w:rsid w:val="38327B47"/>
    <w:rsid w:val="38E075A3"/>
    <w:rsid w:val="38ED3F73"/>
    <w:rsid w:val="395C1320"/>
    <w:rsid w:val="396E2E01"/>
    <w:rsid w:val="3995038E"/>
    <w:rsid w:val="399B34CA"/>
    <w:rsid w:val="39B0341A"/>
    <w:rsid w:val="3A43603C"/>
    <w:rsid w:val="3A7B3A28"/>
    <w:rsid w:val="3A976388"/>
    <w:rsid w:val="3ADE7B13"/>
    <w:rsid w:val="3BB16FD5"/>
    <w:rsid w:val="3BCE7B87"/>
    <w:rsid w:val="3BEE1FD7"/>
    <w:rsid w:val="3C08753D"/>
    <w:rsid w:val="3C1557B6"/>
    <w:rsid w:val="3C187054"/>
    <w:rsid w:val="3C3413E8"/>
    <w:rsid w:val="3CC32FB0"/>
    <w:rsid w:val="3CF278A5"/>
    <w:rsid w:val="3D3D729B"/>
    <w:rsid w:val="3D9E0360"/>
    <w:rsid w:val="3DF5764D"/>
    <w:rsid w:val="3E155F41"/>
    <w:rsid w:val="3E18158D"/>
    <w:rsid w:val="3EA42E21"/>
    <w:rsid w:val="3EFC4A0B"/>
    <w:rsid w:val="3F7B1DD4"/>
    <w:rsid w:val="3FB13A48"/>
    <w:rsid w:val="3FDA11F0"/>
    <w:rsid w:val="3FEA0D08"/>
    <w:rsid w:val="405D184C"/>
    <w:rsid w:val="40B3559D"/>
    <w:rsid w:val="40D43E92"/>
    <w:rsid w:val="411057B1"/>
    <w:rsid w:val="42170644"/>
    <w:rsid w:val="42224789"/>
    <w:rsid w:val="42772D26"/>
    <w:rsid w:val="429C278D"/>
    <w:rsid w:val="42DF132E"/>
    <w:rsid w:val="43397FDC"/>
    <w:rsid w:val="439873F8"/>
    <w:rsid w:val="43C9739C"/>
    <w:rsid w:val="43D321DE"/>
    <w:rsid w:val="44564BBE"/>
    <w:rsid w:val="44A55654"/>
    <w:rsid w:val="44CF71AB"/>
    <w:rsid w:val="44D97CC8"/>
    <w:rsid w:val="44DA759D"/>
    <w:rsid w:val="44DC1567"/>
    <w:rsid w:val="45455401"/>
    <w:rsid w:val="4574179F"/>
    <w:rsid w:val="45814287"/>
    <w:rsid w:val="45AC070B"/>
    <w:rsid w:val="45E22BAD"/>
    <w:rsid w:val="46994B65"/>
    <w:rsid w:val="46BC33FE"/>
    <w:rsid w:val="46CE1383"/>
    <w:rsid w:val="46DD3374"/>
    <w:rsid w:val="47264D1B"/>
    <w:rsid w:val="474156B1"/>
    <w:rsid w:val="47523D62"/>
    <w:rsid w:val="475A5058"/>
    <w:rsid w:val="48571A6C"/>
    <w:rsid w:val="48B9571B"/>
    <w:rsid w:val="48D82045"/>
    <w:rsid w:val="48DF1625"/>
    <w:rsid w:val="48E72284"/>
    <w:rsid w:val="498D2E30"/>
    <w:rsid w:val="49A911D0"/>
    <w:rsid w:val="49BA799D"/>
    <w:rsid w:val="49CC7DFC"/>
    <w:rsid w:val="4A3B288C"/>
    <w:rsid w:val="4A783AE0"/>
    <w:rsid w:val="4A855C0D"/>
    <w:rsid w:val="4A9238DE"/>
    <w:rsid w:val="4B0E1D4E"/>
    <w:rsid w:val="4B0E5157"/>
    <w:rsid w:val="4B4734B2"/>
    <w:rsid w:val="4B5A31E5"/>
    <w:rsid w:val="4B700C5B"/>
    <w:rsid w:val="4BB5666E"/>
    <w:rsid w:val="4BDB3AAF"/>
    <w:rsid w:val="4C575977"/>
    <w:rsid w:val="4CA70D8E"/>
    <w:rsid w:val="4CD42E7A"/>
    <w:rsid w:val="4D44414D"/>
    <w:rsid w:val="4D467EC5"/>
    <w:rsid w:val="4D7B4217"/>
    <w:rsid w:val="4D8B45C8"/>
    <w:rsid w:val="4DE33966"/>
    <w:rsid w:val="4DE35714"/>
    <w:rsid w:val="4E2B76BB"/>
    <w:rsid w:val="4E782283"/>
    <w:rsid w:val="4F204746"/>
    <w:rsid w:val="4F757A36"/>
    <w:rsid w:val="4F801263"/>
    <w:rsid w:val="4F9B5B7A"/>
    <w:rsid w:val="4FDA247C"/>
    <w:rsid w:val="4FE74196"/>
    <w:rsid w:val="50553033"/>
    <w:rsid w:val="50F94877"/>
    <w:rsid w:val="5118732D"/>
    <w:rsid w:val="513149E8"/>
    <w:rsid w:val="51402E7D"/>
    <w:rsid w:val="51404C2B"/>
    <w:rsid w:val="51B318A1"/>
    <w:rsid w:val="51BA0FBF"/>
    <w:rsid w:val="51D07D5D"/>
    <w:rsid w:val="521B5F6A"/>
    <w:rsid w:val="522307D5"/>
    <w:rsid w:val="52A64F62"/>
    <w:rsid w:val="52C673B2"/>
    <w:rsid w:val="534704F3"/>
    <w:rsid w:val="53634C01"/>
    <w:rsid w:val="539A4AC7"/>
    <w:rsid w:val="539D0113"/>
    <w:rsid w:val="542E16B3"/>
    <w:rsid w:val="550D751A"/>
    <w:rsid w:val="55254864"/>
    <w:rsid w:val="55346855"/>
    <w:rsid w:val="555546D1"/>
    <w:rsid w:val="55643C42"/>
    <w:rsid w:val="55CC1183"/>
    <w:rsid w:val="55EE61A7"/>
    <w:rsid w:val="56024BA5"/>
    <w:rsid w:val="564D4072"/>
    <w:rsid w:val="565C42B5"/>
    <w:rsid w:val="56951575"/>
    <w:rsid w:val="56982E14"/>
    <w:rsid w:val="56D73C32"/>
    <w:rsid w:val="57882E88"/>
    <w:rsid w:val="57A314E8"/>
    <w:rsid w:val="57B41ECF"/>
    <w:rsid w:val="57F4051E"/>
    <w:rsid w:val="58346B6C"/>
    <w:rsid w:val="5846521D"/>
    <w:rsid w:val="585A4825"/>
    <w:rsid w:val="58613E05"/>
    <w:rsid w:val="587753D7"/>
    <w:rsid w:val="58E56AAA"/>
    <w:rsid w:val="58F05189"/>
    <w:rsid w:val="58F92290"/>
    <w:rsid w:val="5937393A"/>
    <w:rsid w:val="594F3C5E"/>
    <w:rsid w:val="5966544B"/>
    <w:rsid w:val="5A3431E3"/>
    <w:rsid w:val="5A470DD9"/>
    <w:rsid w:val="5A5D44A9"/>
    <w:rsid w:val="5AB87F28"/>
    <w:rsid w:val="5ACD39D4"/>
    <w:rsid w:val="5B286E5C"/>
    <w:rsid w:val="5B323837"/>
    <w:rsid w:val="5B613108"/>
    <w:rsid w:val="5BA65767"/>
    <w:rsid w:val="5BCF2C46"/>
    <w:rsid w:val="5CA72FF8"/>
    <w:rsid w:val="5CD5091E"/>
    <w:rsid w:val="5CE15514"/>
    <w:rsid w:val="5D3C274B"/>
    <w:rsid w:val="5DD07337"/>
    <w:rsid w:val="5E280F21"/>
    <w:rsid w:val="5E3E5011"/>
    <w:rsid w:val="5F405520"/>
    <w:rsid w:val="5F4806AC"/>
    <w:rsid w:val="5FCE168D"/>
    <w:rsid w:val="5FDC1FC3"/>
    <w:rsid w:val="60016CF7"/>
    <w:rsid w:val="60031C46"/>
    <w:rsid w:val="60843DF5"/>
    <w:rsid w:val="60AA3E6F"/>
    <w:rsid w:val="6126799A"/>
    <w:rsid w:val="61994610"/>
    <w:rsid w:val="619A3EE4"/>
    <w:rsid w:val="61B633B3"/>
    <w:rsid w:val="61D200CD"/>
    <w:rsid w:val="61ED495B"/>
    <w:rsid w:val="622A170C"/>
    <w:rsid w:val="62941B2C"/>
    <w:rsid w:val="62B66AFB"/>
    <w:rsid w:val="62C54F90"/>
    <w:rsid w:val="631303F2"/>
    <w:rsid w:val="633F6A4D"/>
    <w:rsid w:val="634D66C7"/>
    <w:rsid w:val="63C90AB0"/>
    <w:rsid w:val="63D23E09"/>
    <w:rsid w:val="63D96214"/>
    <w:rsid w:val="63DA0F0F"/>
    <w:rsid w:val="63EE6769"/>
    <w:rsid w:val="641F4B74"/>
    <w:rsid w:val="6469653D"/>
    <w:rsid w:val="64775CA9"/>
    <w:rsid w:val="64FE478A"/>
    <w:rsid w:val="652C12F7"/>
    <w:rsid w:val="65C07C91"/>
    <w:rsid w:val="65C8776C"/>
    <w:rsid w:val="660B53B0"/>
    <w:rsid w:val="661673E0"/>
    <w:rsid w:val="66171FA7"/>
    <w:rsid w:val="66173D55"/>
    <w:rsid w:val="661A55F3"/>
    <w:rsid w:val="66952ECC"/>
    <w:rsid w:val="669C569F"/>
    <w:rsid w:val="66D93700"/>
    <w:rsid w:val="66DB4D83"/>
    <w:rsid w:val="67185FD7"/>
    <w:rsid w:val="683A01CF"/>
    <w:rsid w:val="68B42874"/>
    <w:rsid w:val="68D31A67"/>
    <w:rsid w:val="68F465CF"/>
    <w:rsid w:val="69794D27"/>
    <w:rsid w:val="697A06A8"/>
    <w:rsid w:val="69C73017"/>
    <w:rsid w:val="6A144559"/>
    <w:rsid w:val="6A5F5CCB"/>
    <w:rsid w:val="6AC16985"/>
    <w:rsid w:val="6AE85CC0"/>
    <w:rsid w:val="6B464268"/>
    <w:rsid w:val="6B6466A4"/>
    <w:rsid w:val="6B6C069F"/>
    <w:rsid w:val="6CC4450B"/>
    <w:rsid w:val="6CC60283"/>
    <w:rsid w:val="6CCD1611"/>
    <w:rsid w:val="6CEE4E5F"/>
    <w:rsid w:val="6D0A4613"/>
    <w:rsid w:val="6D1B1250"/>
    <w:rsid w:val="6D282CEC"/>
    <w:rsid w:val="6D2D20B0"/>
    <w:rsid w:val="6D6A3304"/>
    <w:rsid w:val="6D6A50B2"/>
    <w:rsid w:val="6D6D06FE"/>
    <w:rsid w:val="6DFD32DC"/>
    <w:rsid w:val="6E421B8B"/>
    <w:rsid w:val="6E5F51DA"/>
    <w:rsid w:val="6ED70525"/>
    <w:rsid w:val="6F0E6B0E"/>
    <w:rsid w:val="6F571666"/>
    <w:rsid w:val="6F6A1399"/>
    <w:rsid w:val="6F7B35A7"/>
    <w:rsid w:val="703B0F88"/>
    <w:rsid w:val="7096562A"/>
    <w:rsid w:val="70CE7706"/>
    <w:rsid w:val="711C2EBA"/>
    <w:rsid w:val="717704CA"/>
    <w:rsid w:val="71A30B93"/>
    <w:rsid w:val="71F238C8"/>
    <w:rsid w:val="72023B0B"/>
    <w:rsid w:val="726E11A1"/>
    <w:rsid w:val="72952BD1"/>
    <w:rsid w:val="72E3237C"/>
    <w:rsid w:val="73133AF6"/>
    <w:rsid w:val="734D525A"/>
    <w:rsid w:val="73B5320F"/>
    <w:rsid w:val="73BC23E0"/>
    <w:rsid w:val="740A314B"/>
    <w:rsid w:val="744042AA"/>
    <w:rsid w:val="74AE7F7A"/>
    <w:rsid w:val="74DA2B1D"/>
    <w:rsid w:val="751F49D4"/>
    <w:rsid w:val="75D25EEA"/>
    <w:rsid w:val="75F93477"/>
    <w:rsid w:val="760360A4"/>
    <w:rsid w:val="761E6A3A"/>
    <w:rsid w:val="76522B87"/>
    <w:rsid w:val="76870A83"/>
    <w:rsid w:val="76C8511D"/>
    <w:rsid w:val="76E47C83"/>
    <w:rsid w:val="77A13DC6"/>
    <w:rsid w:val="77D17E8E"/>
    <w:rsid w:val="78540E39"/>
    <w:rsid w:val="78E81581"/>
    <w:rsid w:val="78EE4DE9"/>
    <w:rsid w:val="78F341AE"/>
    <w:rsid w:val="79425135"/>
    <w:rsid w:val="796C3F60"/>
    <w:rsid w:val="798968C0"/>
    <w:rsid w:val="79B24069"/>
    <w:rsid w:val="79D02D11"/>
    <w:rsid w:val="79EB30D7"/>
    <w:rsid w:val="7A0348C4"/>
    <w:rsid w:val="7A252A8D"/>
    <w:rsid w:val="7A3251AA"/>
    <w:rsid w:val="7AD959D2"/>
    <w:rsid w:val="7AE5769A"/>
    <w:rsid w:val="7B1448AF"/>
    <w:rsid w:val="7B2B6EE7"/>
    <w:rsid w:val="7B314B1B"/>
    <w:rsid w:val="7B3960C4"/>
    <w:rsid w:val="7B537186"/>
    <w:rsid w:val="7B542EFE"/>
    <w:rsid w:val="7B580C40"/>
    <w:rsid w:val="7B871525"/>
    <w:rsid w:val="7BDC361F"/>
    <w:rsid w:val="7BF87E0C"/>
    <w:rsid w:val="7C191868"/>
    <w:rsid w:val="7C237687"/>
    <w:rsid w:val="7C2B1EB0"/>
    <w:rsid w:val="7C3A20F4"/>
    <w:rsid w:val="7C6F51AA"/>
    <w:rsid w:val="7CA56B7F"/>
    <w:rsid w:val="7CBC310A"/>
    <w:rsid w:val="7CEF73F5"/>
    <w:rsid w:val="7D5746B3"/>
    <w:rsid w:val="7DCD6829"/>
    <w:rsid w:val="7DF34C50"/>
    <w:rsid w:val="7EB048EF"/>
    <w:rsid w:val="7EB74C2A"/>
    <w:rsid w:val="7F94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Calibri" w:hAnsi="Calibri"/>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749</Words>
  <Characters>785</Characters>
  <Lines>0</Lines>
  <Paragraphs>0</Paragraphs>
  <TotalTime>20</TotalTime>
  <ScaleCrop>false</ScaleCrop>
  <LinksUpToDate>false</LinksUpToDate>
  <CharactersWithSpaces>792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2021-04-19T02:09:00Z</dcterms:created>
  <dc:creator>struggle  柒</dc:creator>
  <cp:lastModifiedBy>盲年</cp:lastModifiedBy>
  <cp:lastPrinted>2023-02-18T09:08:00Z</cp:lastPrinted>
  <dcterms:modified xsi:type="dcterms:W3CDTF">2024-05-07T02:45:14Z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A841A4BB43B84DDF91588CA236438E45_13</vt:lpwstr>
  </property>
</Properties>
</file>