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  <w:lang w:eastAsia="zh-CN"/>
        </w:rPr>
        <w:t>通江县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  <w:lang w:eastAsia="zh-CN"/>
        </w:rPr>
        <w:t>民胜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sz w:val="44"/>
          <w:szCs w:val="44"/>
        </w:rPr>
        <w:t>政府信息公开申请表</w:t>
      </w:r>
    </w:p>
    <w:bookmarkEnd w:id="0"/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Y2E0ZDUwZmJjMTdmNTRlOWE2YzMzNDYzMWExYzkifQ=="/>
  </w:docVars>
  <w:rsids>
    <w:rsidRoot w:val="00000000"/>
    <w:rsid w:val="0ABA77BD"/>
    <w:rsid w:val="2E5D1AEE"/>
    <w:rsid w:val="42B4449A"/>
    <w:rsid w:val="74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379</Characters>
  <Lines>0</Lines>
  <Paragraphs>0</Paragraphs>
  <TotalTime>1</TotalTime>
  <ScaleCrop>false</ScaleCrop>
  <LinksUpToDate>false</LinksUpToDate>
  <CharactersWithSpaces>450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2023-03-08T01:53:58Z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1CD328B37FD94CA99CACD50436271A5B</vt:lpwstr>
  </property>
</Properties>
</file>