
<file path=[Content_Types].xml><?xml version="1.0" encoding="utf-8"?>
<Types xmlns="http://schemas.openxmlformats.org/package/2006/content-types">
  <Default Extension="xml" ContentType="application/xml"/>
  <Default Extension="xls" ContentType="application/vnd.ms-exce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E4086">
      <w:pPr>
        <w:spacing w:line="600" w:lineRule="exact"/>
        <w:jc w:val="center"/>
        <w:rPr>
          <w:rFonts w:ascii="方正小标宋简体" w:hAnsi="宋体" w:eastAsia="方正小标宋简体"/>
          <w:sz w:val="72"/>
          <w:szCs w:val="72"/>
        </w:rPr>
      </w:pPr>
      <w:bookmarkStart w:id="0" w:name="_Toc15306267"/>
    </w:p>
    <w:p w14:paraId="6B8E1C48">
      <w:pPr>
        <w:spacing w:line="600" w:lineRule="exact"/>
        <w:jc w:val="center"/>
        <w:rPr>
          <w:rFonts w:ascii="方正小标宋简体" w:hAnsi="宋体" w:eastAsia="方正小标宋简体"/>
          <w:sz w:val="72"/>
          <w:szCs w:val="72"/>
        </w:rPr>
      </w:pPr>
    </w:p>
    <w:p w14:paraId="1FB3748F">
      <w:pPr>
        <w:spacing w:line="600" w:lineRule="exact"/>
        <w:jc w:val="center"/>
        <w:rPr>
          <w:rFonts w:ascii="方正小标宋简体" w:hAnsi="宋体" w:eastAsia="方正小标宋简体"/>
          <w:sz w:val="72"/>
          <w:szCs w:val="72"/>
        </w:rPr>
      </w:pPr>
    </w:p>
    <w:p w14:paraId="25E25DF9">
      <w:pPr>
        <w:spacing w:line="600" w:lineRule="exact"/>
        <w:jc w:val="center"/>
        <w:rPr>
          <w:rFonts w:ascii="方正小标宋简体" w:hAnsi="宋体" w:eastAsia="方正小标宋简体"/>
          <w:sz w:val="72"/>
          <w:szCs w:val="72"/>
        </w:rPr>
      </w:pPr>
    </w:p>
    <w:p w14:paraId="76F4C48A">
      <w:pPr>
        <w:adjustRightInd w:val="0"/>
        <w:snapToGrid w:val="0"/>
        <w:jc w:val="center"/>
        <w:outlineLvl w:val="0"/>
        <w:rPr>
          <w:rFonts w:ascii="方正小标宋简体" w:hAnsi="方正小标宋简体" w:eastAsia="方正小标宋简体" w:cs="方正小标宋简体"/>
          <w:sz w:val="52"/>
          <w:szCs w:val="52"/>
        </w:rPr>
      </w:pPr>
      <w:bookmarkStart w:id="1" w:name="_Toc15378441"/>
      <w:bookmarkStart w:id="2" w:name="_Toc15396475"/>
      <w:bookmarkStart w:id="3" w:name="_Toc15396597"/>
      <w:bookmarkStart w:id="4" w:name="_Toc26799"/>
      <w:bookmarkStart w:id="5" w:name="_Toc15377193"/>
      <w:bookmarkStart w:id="6" w:name="_Toc113462909"/>
      <w:bookmarkStart w:id="7" w:name="_Toc113453420"/>
      <w:bookmarkStart w:id="8" w:name="_Toc15377425"/>
      <w:r>
        <w:rPr>
          <w:rFonts w:hint="eastAsia" w:ascii="方正小标宋简体" w:hAnsi="方正小标宋简体" w:eastAsia="方正小标宋简体" w:cs="方正小标宋简体"/>
          <w:sz w:val="52"/>
          <w:szCs w:val="52"/>
        </w:rPr>
        <w:t>2021年度</w:t>
      </w:r>
      <w:bookmarkEnd w:id="1"/>
      <w:bookmarkEnd w:id="2"/>
      <w:bookmarkEnd w:id="3"/>
      <w:bookmarkEnd w:id="4"/>
      <w:bookmarkEnd w:id="5"/>
      <w:bookmarkEnd w:id="6"/>
      <w:bookmarkEnd w:id="7"/>
      <w:bookmarkEnd w:id="8"/>
    </w:p>
    <w:bookmarkEnd w:id="0"/>
    <w:p w14:paraId="06AF86EE">
      <w:pPr>
        <w:adjustRightInd w:val="0"/>
        <w:snapToGrid w:val="0"/>
        <w:jc w:val="center"/>
        <w:outlineLvl w:val="0"/>
        <w:rPr>
          <w:rFonts w:ascii="方正小标宋简体" w:hAnsi="方正小标宋简体" w:eastAsia="方正小标宋简体" w:cs="方正小标宋简体"/>
          <w:sz w:val="52"/>
          <w:szCs w:val="52"/>
        </w:rPr>
      </w:pPr>
      <w:bookmarkStart w:id="9" w:name="_Toc113462910"/>
      <w:bookmarkStart w:id="10" w:name="_Toc113453421"/>
      <w:bookmarkStart w:id="11" w:name="_Toc15377194"/>
      <w:bookmarkStart w:id="12" w:name="_Toc15396598"/>
      <w:bookmarkStart w:id="13" w:name="_Toc15378442"/>
      <w:bookmarkStart w:id="14" w:name="_Toc25608"/>
      <w:bookmarkStart w:id="15" w:name="_Toc15396476"/>
      <w:bookmarkStart w:id="16" w:name="_Toc15306268"/>
      <w:bookmarkStart w:id="17" w:name="_Toc15377426"/>
      <w:r>
        <w:rPr>
          <w:rFonts w:hint="eastAsia" w:ascii="方正小标宋简体" w:hAnsi="方正小标宋简体" w:eastAsia="方正小标宋简体" w:cs="方正小标宋简体"/>
          <w:sz w:val="52"/>
          <w:szCs w:val="52"/>
        </w:rPr>
        <w:t>通江县毛浴镇药铺小学</w:t>
      </w:r>
      <w:bookmarkEnd w:id="9"/>
      <w:bookmarkEnd w:id="10"/>
      <w:r>
        <w:rPr>
          <w:rFonts w:hint="eastAsia" w:ascii="方正小标宋简体" w:hAnsi="方正小标宋简体" w:eastAsia="方正小标宋简体" w:cs="方正小标宋简体"/>
          <w:sz w:val="52"/>
          <w:szCs w:val="52"/>
        </w:rPr>
        <w:t>单位决算</w:t>
      </w:r>
      <w:bookmarkEnd w:id="11"/>
      <w:bookmarkEnd w:id="12"/>
      <w:bookmarkEnd w:id="13"/>
      <w:bookmarkEnd w:id="14"/>
      <w:bookmarkEnd w:id="15"/>
      <w:bookmarkEnd w:id="16"/>
      <w:bookmarkEnd w:id="17"/>
    </w:p>
    <w:p w14:paraId="5D343A90">
      <w:pPr>
        <w:pStyle w:val="3"/>
        <w:spacing w:before="93"/>
        <w:jc w:val="center"/>
      </w:pPr>
    </w:p>
    <w:p w14:paraId="64E8A7A1">
      <w:pPr>
        <w:pStyle w:val="3"/>
        <w:spacing w:before="93"/>
      </w:pPr>
    </w:p>
    <w:p w14:paraId="6D482601">
      <w:pPr>
        <w:pStyle w:val="3"/>
        <w:spacing w:before="93"/>
      </w:pPr>
    </w:p>
    <w:p w14:paraId="281A1B78">
      <w:pPr>
        <w:pStyle w:val="3"/>
        <w:spacing w:before="93"/>
      </w:pPr>
    </w:p>
    <w:p w14:paraId="102A998C">
      <w:pPr>
        <w:pStyle w:val="3"/>
        <w:spacing w:before="93"/>
      </w:pPr>
    </w:p>
    <w:p w14:paraId="4CA1E5E0">
      <w:pPr>
        <w:pStyle w:val="3"/>
        <w:spacing w:before="93"/>
      </w:pPr>
    </w:p>
    <w:p w14:paraId="3458D123">
      <w:pPr>
        <w:pStyle w:val="3"/>
        <w:spacing w:before="93"/>
      </w:pPr>
    </w:p>
    <w:p w14:paraId="6449807A">
      <w:pPr>
        <w:pStyle w:val="3"/>
        <w:spacing w:before="93"/>
      </w:pPr>
    </w:p>
    <w:p w14:paraId="1003FD71">
      <w:pPr>
        <w:pStyle w:val="3"/>
        <w:spacing w:before="93"/>
      </w:pPr>
    </w:p>
    <w:p w14:paraId="05F6B243">
      <w:pPr>
        <w:widowControl/>
        <w:jc w:val="center"/>
        <w:rPr>
          <w:rFonts w:ascii="黑体" w:hAnsi="黑体" w:eastAsia="黑体"/>
          <w:sz w:val="48"/>
          <w:szCs w:val="48"/>
        </w:rPr>
      </w:pPr>
      <w:r>
        <w:br w:type="page"/>
      </w:r>
      <w:r>
        <w:rPr>
          <w:rFonts w:hint="eastAsia" w:ascii="黑体" w:hAnsi="黑体" w:eastAsia="黑体"/>
          <w:sz w:val="48"/>
          <w:szCs w:val="48"/>
        </w:rPr>
        <w:t>目录</w:t>
      </w:r>
    </w:p>
    <w:p w14:paraId="57E34B66">
      <w:pPr>
        <w:pStyle w:val="42"/>
        <w:rPr>
          <w:rFonts w:ascii="黑体" w:hAnsi="黑体" w:eastAsia="黑体"/>
        </w:rPr>
      </w:pPr>
      <w:r>
        <w:rPr>
          <w:rFonts w:hint="eastAsia"/>
          <w:b/>
          <w:bCs/>
          <w:sz w:val="24"/>
          <w:szCs w:val="24"/>
        </w:rPr>
        <w:t>公开时间：2022年8月25日</w:t>
      </w:r>
    </w:p>
    <w:p w14:paraId="224AD65F"/>
    <w:p w14:paraId="64D20ADB">
      <w:pPr>
        <w:pStyle w:val="52"/>
        <w:tabs>
          <w:tab w:val="right" w:leader="dot" w:pos="8306"/>
        </w:tabs>
        <w:rPr>
          <w:b/>
        </w:rPr>
      </w:pPr>
      <w:r>
        <w:rPr>
          <w:rFonts w:hint="eastAsia"/>
        </w:rPr>
        <w:fldChar w:fldCharType="begin"/>
      </w:r>
      <w:r>
        <w:instrText xml:space="preserve">TOC \o "1-2" \h \u</w:instrText>
      </w:r>
      <w:r>
        <w:rPr>
          <w:rFonts w:hint="eastAsia" w:ascii="宋体" w:hAnsi="宋体" w:cs="宋体"/>
          <w:sz w:val="24"/>
          <w:szCs w:val="24"/>
        </w:rPr>
        <w:fldChar w:fldCharType="separate"/>
      </w:r>
    </w:p>
    <w:p w14:paraId="1113CAA3">
      <w:pPr>
        <w:pStyle w:val="52"/>
        <w:tabs>
          <w:tab w:val="right" w:leader="dot" w:pos="8306"/>
        </w:tabs>
        <w:rPr>
          <w:b/>
        </w:rPr>
      </w:pPr>
      <w:r>
        <w:fldChar w:fldCharType="begin"/>
      </w:r>
      <w:r>
        <w:instrText xml:space="preserve"> HYPERLINK \l "_Toc7999" </w:instrText>
      </w:r>
      <w:r>
        <w:fldChar w:fldCharType="separate"/>
      </w:r>
      <w:r>
        <w:rPr>
          <w:rFonts w:hint="eastAsia" w:ascii="黑体" w:hAnsi="黑体" w:eastAsia="黑体"/>
          <w:b/>
        </w:rPr>
        <w:t>第一部分单位概况</w:t>
      </w:r>
      <w:r>
        <w:rPr>
          <w:b/>
        </w:rPr>
        <w:tab/>
      </w:r>
      <w:r>
        <w:rPr>
          <w:b/>
        </w:rPr>
        <w:fldChar w:fldCharType="begin"/>
      </w:r>
      <w:r>
        <w:rPr>
          <w:b/>
        </w:rPr>
        <w:instrText xml:space="preserve"> PAGEREF _Toc7999 </w:instrText>
      </w:r>
      <w:r>
        <w:rPr>
          <w:b/>
        </w:rPr>
        <w:fldChar w:fldCharType="separate"/>
      </w:r>
      <w:r>
        <w:rPr>
          <w:b/>
        </w:rPr>
        <w:t>3</w:t>
      </w:r>
      <w:r>
        <w:rPr>
          <w:b/>
        </w:rPr>
        <w:fldChar w:fldCharType="end"/>
      </w:r>
      <w:r>
        <w:rPr>
          <w:b/>
        </w:rPr>
        <w:fldChar w:fldCharType="end"/>
      </w:r>
    </w:p>
    <w:p w14:paraId="136174E3">
      <w:pPr>
        <w:pStyle w:val="53"/>
        <w:tabs>
          <w:tab w:val="right" w:leader="dot" w:pos="8306"/>
        </w:tabs>
        <w:ind w:left="420"/>
      </w:pPr>
      <w:r>
        <w:fldChar w:fldCharType="begin"/>
      </w:r>
      <w:r>
        <w:instrText xml:space="preserve"> HYPERLINK \l "_Toc30146" </w:instrText>
      </w:r>
      <w:r>
        <w:fldChar w:fldCharType="separate"/>
      </w:r>
      <w:r>
        <w:rPr>
          <w:rFonts w:hint="eastAsia" w:ascii="黑体" w:hAnsi="黑体" w:eastAsia="黑体"/>
        </w:rPr>
        <w:t>一、职能简介</w:t>
      </w:r>
      <w:r>
        <w:tab/>
      </w:r>
      <w:r>
        <w:fldChar w:fldCharType="begin"/>
      </w:r>
      <w:r>
        <w:instrText xml:space="preserve"> PAGEREF _Toc30146 </w:instrText>
      </w:r>
      <w:r>
        <w:fldChar w:fldCharType="separate"/>
      </w:r>
      <w:r>
        <w:t>3</w:t>
      </w:r>
      <w:r>
        <w:fldChar w:fldCharType="end"/>
      </w:r>
      <w:r>
        <w:fldChar w:fldCharType="end"/>
      </w:r>
    </w:p>
    <w:p w14:paraId="3351373C">
      <w:pPr>
        <w:pStyle w:val="53"/>
        <w:tabs>
          <w:tab w:val="right" w:leader="dot" w:pos="8306"/>
        </w:tabs>
        <w:ind w:left="420"/>
      </w:pPr>
      <w:r>
        <w:fldChar w:fldCharType="begin"/>
      </w:r>
      <w:r>
        <w:instrText xml:space="preserve"> HYPERLINK \l "_Toc27126" </w:instrText>
      </w:r>
      <w:r>
        <w:fldChar w:fldCharType="separate"/>
      </w:r>
      <w:r>
        <w:rPr>
          <w:rFonts w:hint="eastAsia" w:ascii="黑体" w:hAnsi="黑体" w:eastAsia="黑体"/>
        </w:rPr>
        <w:t>二、2021年重点工作完成情况</w:t>
      </w:r>
      <w:r>
        <w:tab/>
      </w:r>
      <w:r>
        <w:fldChar w:fldCharType="begin"/>
      </w:r>
      <w:r>
        <w:instrText xml:space="preserve"> PAGEREF _Toc27126 </w:instrText>
      </w:r>
      <w:r>
        <w:fldChar w:fldCharType="separate"/>
      </w:r>
      <w:r>
        <w:t>3</w:t>
      </w:r>
      <w:r>
        <w:fldChar w:fldCharType="end"/>
      </w:r>
      <w:r>
        <w:fldChar w:fldCharType="end"/>
      </w:r>
    </w:p>
    <w:p w14:paraId="3A1EC80B">
      <w:pPr>
        <w:pStyle w:val="52"/>
        <w:tabs>
          <w:tab w:val="right" w:leader="dot" w:pos="8306"/>
        </w:tabs>
        <w:rPr>
          <w:b/>
        </w:rPr>
      </w:pPr>
      <w:r>
        <w:fldChar w:fldCharType="begin"/>
      </w:r>
      <w:r>
        <w:instrText xml:space="preserve"> HYPERLINK \l "_Toc13716" </w:instrText>
      </w:r>
      <w:r>
        <w:fldChar w:fldCharType="separate"/>
      </w:r>
      <w:r>
        <w:rPr>
          <w:rFonts w:hint="eastAsia" w:ascii="黑体" w:hAnsi="黑体" w:eastAsia="黑体"/>
          <w:b/>
        </w:rPr>
        <w:t>第二部分 2021年度</w:t>
      </w:r>
      <w:r>
        <w:rPr>
          <w:rFonts w:hint="eastAsia" w:ascii="黑体" w:hAnsi="黑体" w:eastAsia="黑体"/>
          <w:b/>
          <w:bCs/>
        </w:rPr>
        <w:t>单位决算情况说明</w:t>
      </w:r>
      <w:r>
        <w:rPr>
          <w:b/>
        </w:rPr>
        <w:tab/>
      </w:r>
      <w:r>
        <w:rPr>
          <w:b/>
        </w:rPr>
        <w:fldChar w:fldCharType="begin"/>
      </w:r>
      <w:r>
        <w:rPr>
          <w:b/>
        </w:rPr>
        <w:instrText xml:space="preserve"> PAGEREF _Toc13716 </w:instrText>
      </w:r>
      <w:r>
        <w:rPr>
          <w:b/>
        </w:rPr>
        <w:fldChar w:fldCharType="separate"/>
      </w:r>
      <w:r>
        <w:rPr>
          <w:b/>
        </w:rPr>
        <w:t>4</w:t>
      </w:r>
      <w:r>
        <w:rPr>
          <w:b/>
        </w:rPr>
        <w:fldChar w:fldCharType="end"/>
      </w:r>
      <w:r>
        <w:rPr>
          <w:b/>
        </w:rPr>
        <w:fldChar w:fldCharType="end"/>
      </w:r>
    </w:p>
    <w:p w14:paraId="4EFDF021">
      <w:pPr>
        <w:pStyle w:val="53"/>
        <w:tabs>
          <w:tab w:val="right" w:leader="dot" w:pos="8306"/>
        </w:tabs>
        <w:ind w:left="420"/>
      </w:pPr>
      <w:r>
        <w:fldChar w:fldCharType="begin"/>
      </w:r>
      <w:r>
        <w:instrText xml:space="preserve"> HYPERLINK \l "_Toc27583" </w:instrText>
      </w:r>
      <w:r>
        <w:fldChar w:fldCharType="separate"/>
      </w:r>
      <w:r>
        <w:rPr>
          <w:rFonts w:ascii="黑体" w:hAnsi="黑体" w:eastAsia="黑体"/>
        </w:rPr>
        <w:t>一、</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_Toc27583 </w:instrText>
      </w:r>
      <w:r>
        <w:fldChar w:fldCharType="separate"/>
      </w:r>
      <w:r>
        <w:t>4</w:t>
      </w:r>
      <w:r>
        <w:fldChar w:fldCharType="end"/>
      </w:r>
      <w:r>
        <w:fldChar w:fldCharType="end"/>
      </w:r>
    </w:p>
    <w:p w14:paraId="6B230482">
      <w:pPr>
        <w:pStyle w:val="53"/>
        <w:tabs>
          <w:tab w:val="right" w:leader="dot" w:pos="8306"/>
        </w:tabs>
        <w:ind w:left="420"/>
      </w:pPr>
      <w:r>
        <w:fldChar w:fldCharType="begin"/>
      </w:r>
      <w:r>
        <w:instrText xml:space="preserve"> HYPERLINK \l "_Toc2331" </w:instrText>
      </w:r>
      <w:r>
        <w:fldChar w:fldCharType="separate"/>
      </w:r>
      <w:r>
        <w:rPr>
          <w:rFonts w:ascii="黑体" w:hAnsi="黑体" w:eastAsia="黑体"/>
        </w:rPr>
        <w:t>二、</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_Toc2331 </w:instrText>
      </w:r>
      <w:r>
        <w:fldChar w:fldCharType="separate"/>
      </w:r>
      <w:r>
        <w:t>4</w:t>
      </w:r>
      <w:r>
        <w:fldChar w:fldCharType="end"/>
      </w:r>
      <w:r>
        <w:fldChar w:fldCharType="end"/>
      </w:r>
    </w:p>
    <w:p w14:paraId="30605542">
      <w:pPr>
        <w:pStyle w:val="53"/>
        <w:tabs>
          <w:tab w:val="right" w:leader="dot" w:pos="8306"/>
        </w:tabs>
        <w:ind w:left="420"/>
      </w:pPr>
      <w:r>
        <w:fldChar w:fldCharType="begin"/>
      </w:r>
      <w:r>
        <w:instrText xml:space="preserve"> HYPERLINK \l "_Toc15813" </w:instrText>
      </w:r>
      <w:r>
        <w:fldChar w:fldCharType="separate"/>
      </w:r>
      <w:r>
        <w:rPr>
          <w:rFonts w:ascii="黑体" w:hAnsi="黑体" w:eastAsia="黑体"/>
        </w:rPr>
        <w:t>三、</w:t>
      </w:r>
      <w:r>
        <w:rPr>
          <w:rFonts w:hint="eastAsia" w:ascii="黑体" w:hAnsi="黑体" w:eastAsia="黑体"/>
          <w:szCs w:val="32"/>
        </w:rPr>
        <w:t>支出</w:t>
      </w:r>
      <w:r>
        <w:rPr>
          <w:rFonts w:hint="eastAsia" w:ascii="黑体" w:hAnsi="黑体" w:eastAsia="黑体"/>
        </w:rPr>
        <w:t>决算情况说明</w:t>
      </w:r>
      <w:r>
        <w:tab/>
      </w:r>
      <w:r>
        <w:fldChar w:fldCharType="begin"/>
      </w:r>
      <w:r>
        <w:instrText xml:space="preserve"> PAGEREF _Toc15813 </w:instrText>
      </w:r>
      <w:r>
        <w:fldChar w:fldCharType="separate"/>
      </w:r>
      <w:r>
        <w:t>5</w:t>
      </w:r>
      <w:r>
        <w:fldChar w:fldCharType="end"/>
      </w:r>
      <w:r>
        <w:fldChar w:fldCharType="end"/>
      </w:r>
    </w:p>
    <w:p w14:paraId="55AA8FB5">
      <w:pPr>
        <w:pStyle w:val="53"/>
        <w:tabs>
          <w:tab w:val="right" w:leader="dot" w:pos="8306"/>
        </w:tabs>
        <w:ind w:left="420"/>
      </w:pPr>
      <w:r>
        <w:fldChar w:fldCharType="begin"/>
      </w:r>
      <w:r>
        <w:instrText xml:space="preserve"> HYPERLINK \l "_Toc15977"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_Toc15977 </w:instrText>
      </w:r>
      <w:r>
        <w:fldChar w:fldCharType="separate"/>
      </w:r>
      <w:r>
        <w:t>5</w:t>
      </w:r>
      <w:r>
        <w:fldChar w:fldCharType="end"/>
      </w:r>
      <w:r>
        <w:fldChar w:fldCharType="end"/>
      </w:r>
    </w:p>
    <w:p w14:paraId="6ECF87C0">
      <w:pPr>
        <w:pStyle w:val="53"/>
        <w:tabs>
          <w:tab w:val="right" w:leader="dot" w:pos="8306"/>
        </w:tabs>
        <w:ind w:left="420"/>
      </w:pPr>
      <w:r>
        <w:fldChar w:fldCharType="begin"/>
      </w:r>
      <w:r>
        <w:instrText xml:space="preserve"> HYPERLINK \l "_Toc17972"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_Toc17972 </w:instrText>
      </w:r>
      <w:r>
        <w:fldChar w:fldCharType="separate"/>
      </w:r>
      <w:r>
        <w:t>6</w:t>
      </w:r>
      <w:r>
        <w:fldChar w:fldCharType="end"/>
      </w:r>
      <w:r>
        <w:fldChar w:fldCharType="end"/>
      </w:r>
    </w:p>
    <w:p w14:paraId="40D9CD12">
      <w:pPr>
        <w:pStyle w:val="53"/>
        <w:tabs>
          <w:tab w:val="right" w:leader="dot" w:pos="8306"/>
        </w:tabs>
        <w:ind w:left="420"/>
      </w:pPr>
      <w:r>
        <w:fldChar w:fldCharType="begin"/>
      </w:r>
      <w:r>
        <w:instrText xml:space="preserve"> HYPERLINK \l "_Toc11971"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_Toc11971 </w:instrText>
      </w:r>
      <w:r>
        <w:fldChar w:fldCharType="separate"/>
      </w:r>
      <w:r>
        <w:t>8</w:t>
      </w:r>
      <w:r>
        <w:fldChar w:fldCharType="end"/>
      </w:r>
      <w:r>
        <w:fldChar w:fldCharType="end"/>
      </w:r>
    </w:p>
    <w:p w14:paraId="396949C7">
      <w:pPr>
        <w:pStyle w:val="53"/>
        <w:tabs>
          <w:tab w:val="right" w:leader="dot" w:pos="8306"/>
        </w:tabs>
        <w:ind w:left="420"/>
      </w:pPr>
      <w:r>
        <w:fldChar w:fldCharType="begin"/>
      </w:r>
      <w:r>
        <w:instrText xml:space="preserve"> HYPERLINK \l "_Toc17653"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_Toc17653 </w:instrText>
      </w:r>
      <w:r>
        <w:fldChar w:fldCharType="separate"/>
      </w:r>
      <w:r>
        <w:t>8</w:t>
      </w:r>
      <w:r>
        <w:fldChar w:fldCharType="end"/>
      </w:r>
      <w:r>
        <w:fldChar w:fldCharType="end"/>
      </w:r>
    </w:p>
    <w:p w14:paraId="4CFDC012">
      <w:pPr>
        <w:pStyle w:val="53"/>
        <w:tabs>
          <w:tab w:val="right" w:leader="dot" w:pos="8306"/>
        </w:tabs>
        <w:ind w:left="420"/>
      </w:pPr>
      <w:r>
        <w:fldChar w:fldCharType="begin"/>
      </w:r>
      <w:r>
        <w:instrText xml:space="preserve"> HYPERLINK \l "_Toc25520"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_Toc25520 </w:instrText>
      </w:r>
      <w:r>
        <w:fldChar w:fldCharType="separate"/>
      </w:r>
      <w:r>
        <w:t>9</w:t>
      </w:r>
      <w:r>
        <w:fldChar w:fldCharType="end"/>
      </w:r>
      <w:r>
        <w:fldChar w:fldCharType="end"/>
      </w:r>
    </w:p>
    <w:p w14:paraId="0BF3B0D4">
      <w:pPr>
        <w:pStyle w:val="53"/>
        <w:tabs>
          <w:tab w:val="right" w:leader="dot" w:pos="8306"/>
        </w:tabs>
        <w:ind w:left="420"/>
      </w:pPr>
      <w:r>
        <w:fldChar w:fldCharType="begin"/>
      </w:r>
      <w:r>
        <w:instrText xml:space="preserve"> HYPERLINK \l "_Toc12474" </w:instrText>
      </w:r>
      <w:r>
        <w:fldChar w:fldCharType="separate"/>
      </w:r>
      <w:r>
        <w:rPr>
          <w:rFonts w:hint="eastAsia" w:ascii="黑体" w:hAnsi="黑体" w:eastAsia="黑体"/>
        </w:rPr>
        <w:t>九、国有资本经营预算支出决算情况说明</w:t>
      </w:r>
      <w:r>
        <w:tab/>
      </w:r>
      <w:r>
        <w:fldChar w:fldCharType="begin"/>
      </w:r>
      <w:r>
        <w:instrText xml:space="preserve"> PAGEREF _Toc12474 </w:instrText>
      </w:r>
      <w:r>
        <w:fldChar w:fldCharType="separate"/>
      </w:r>
      <w:r>
        <w:t>10</w:t>
      </w:r>
      <w:r>
        <w:fldChar w:fldCharType="end"/>
      </w:r>
      <w:r>
        <w:fldChar w:fldCharType="end"/>
      </w:r>
    </w:p>
    <w:p w14:paraId="3D9B6C39">
      <w:pPr>
        <w:pStyle w:val="53"/>
        <w:tabs>
          <w:tab w:val="right" w:leader="dot" w:pos="8306"/>
        </w:tabs>
        <w:ind w:left="420"/>
      </w:pPr>
      <w:r>
        <w:fldChar w:fldCharType="begin"/>
      </w:r>
      <w:r>
        <w:instrText xml:space="preserve"> HYPERLINK \l "_Toc9817" </w:instrText>
      </w:r>
      <w:r>
        <w:fldChar w:fldCharType="separate"/>
      </w:r>
      <w:r>
        <w:rPr>
          <w:rFonts w:hint="eastAsia" w:ascii="黑体" w:hAnsi="黑体" w:eastAsia="黑体"/>
        </w:rPr>
        <w:t>十、其他重要事项的情况说明</w:t>
      </w:r>
      <w:r>
        <w:tab/>
      </w:r>
      <w:r>
        <w:fldChar w:fldCharType="begin"/>
      </w:r>
      <w:r>
        <w:instrText xml:space="preserve"> PAGEREF _Toc9817 </w:instrText>
      </w:r>
      <w:r>
        <w:fldChar w:fldCharType="separate"/>
      </w:r>
      <w:r>
        <w:t>10</w:t>
      </w:r>
      <w:r>
        <w:fldChar w:fldCharType="end"/>
      </w:r>
      <w:r>
        <w:fldChar w:fldCharType="end"/>
      </w:r>
    </w:p>
    <w:p w14:paraId="2DB7D47C">
      <w:pPr>
        <w:pStyle w:val="52"/>
        <w:tabs>
          <w:tab w:val="right" w:leader="dot" w:pos="8306"/>
        </w:tabs>
        <w:rPr>
          <w:b/>
        </w:rPr>
      </w:pPr>
      <w:r>
        <w:fldChar w:fldCharType="begin"/>
      </w:r>
      <w:r>
        <w:instrText xml:space="preserve"> HYPERLINK \l "_Toc26099" </w:instrText>
      </w:r>
      <w:r>
        <w:fldChar w:fldCharType="separate"/>
      </w:r>
      <w:r>
        <w:rPr>
          <w:rFonts w:hint="eastAsia" w:ascii="黑体" w:hAnsi="黑体" w:eastAsia="黑体" w:cs="黑体"/>
          <w:b/>
          <w:szCs w:val="44"/>
        </w:rPr>
        <w:t>第三部分</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_Toc26099 </w:instrText>
      </w:r>
      <w:r>
        <w:rPr>
          <w:b/>
        </w:rPr>
        <w:fldChar w:fldCharType="separate"/>
      </w:r>
      <w:r>
        <w:rPr>
          <w:b/>
        </w:rPr>
        <w:t>20</w:t>
      </w:r>
      <w:r>
        <w:rPr>
          <w:b/>
        </w:rPr>
        <w:fldChar w:fldCharType="end"/>
      </w:r>
      <w:r>
        <w:rPr>
          <w:b/>
        </w:rPr>
        <w:fldChar w:fldCharType="end"/>
      </w:r>
    </w:p>
    <w:p w14:paraId="5284C96E">
      <w:pPr>
        <w:pStyle w:val="52"/>
        <w:tabs>
          <w:tab w:val="right" w:leader="dot" w:pos="8306"/>
        </w:tabs>
        <w:rPr>
          <w:b/>
        </w:rPr>
      </w:pPr>
      <w:r>
        <w:fldChar w:fldCharType="begin"/>
      </w:r>
      <w:r>
        <w:instrText xml:space="preserve"> HYPERLINK \l "_Toc25011" </w:instrText>
      </w:r>
      <w:r>
        <w:fldChar w:fldCharType="separate"/>
      </w:r>
      <w:r>
        <w:rPr>
          <w:rFonts w:hint="eastAsia" w:ascii="黑体" w:hAnsi="黑体" w:eastAsia="黑体" w:cs="黑体"/>
          <w:b/>
          <w:szCs w:val="44"/>
        </w:rPr>
        <w:t>第四部分</w:t>
      </w:r>
      <w:r>
        <w:rPr>
          <w:rFonts w:hint="eastAsia" w:ascii="黑体" w:hAnsi="黑体" w:eastAsia="黑体"/>
          <w:b/>
        </w:rPr>
        <w:t>附件</w:t>
      </w:r>
      <w:r>
        <w:rPr>
          <w:b/>
        </w:rPr>
        <w:tab/>
      </w:r>
      <w:r>
        <w:rPr>
          <w:b/>
        </w:rPr>
        <w:fldChar w:fldCharType="begin"/>
      </w:r>
      <w:r>
        <w:rPr>
          <w:b/>
        </w:rPr>
        <w:instrText xml:space="preserve"> PAGEREF _Toc25011 </w:instrText>
      </w:r>
      <w:r>
        <w:rPr>
          <w:b/>
        </w:rPr>
        <w:fldChar w:fldCharType="separate"/>
      </w:r>
      <w:r>
        <w:rPr>
          <w:b/>
        </w:rPr>
        <w:t>23</w:t>
      </w:r>
      <w:r>
        <w:rPr>
          <w:b/>
        </w:rPr>
        <w:fldChar w:fldCharType="end"/>
      </w:r>
      <w:r>
        <w:rPr>
          <w:b/>
        </w:rPr>
        <w:fldChar w:fldCharType="end"/>
      </w:r>
    </w:p>
    <w:p w14:paraId="4D1A26EC">
      <w:pPr>
        <w:pStyle w:val="53"/>
        <w:tabs>
          <w:tab w:val="right" w:leader="dot" w:pos="8306"/>
        </w:tabs>
        <w:ind w:left="420"/>
      </w:pPr>
      <w:r>
        <w:fldChar w:fldCharType="begin"/>
      </w:r>
      <w:r>
        <w:instrText xml:space="preserve"> HYPERLINK \l "_Toc11003" </w:instrText>
      </w:r>
      <w:r>
        <w:fldChar w:fldCharType="separate"/>
      </w:r>
      <w:r>
        <w:rPr>
          <w:rFonts w:hint="eastAsia" w:ascii="黑体" w:hAnsi="黑体" w:eastAsia="黑体"/>
          <w:bCs/>
          <w:kern w:val="44"/>
          <w:szCs w:val="44"/>
        </w:rPr>
        <w:t>附件1</w:t>
      </w:r>
      <w:r>
        <w:tab/>
      </w:r>
      <w:r>
        <w:fldChar w:fldCharType="begin"/>
      </w:r>
      <w:r>
        <w:instrText xml:space="preserve"> PAGEREF _Toc11003 </w:instrText>
      </w:r>
      <w:r>
        <w:fldChar w:fldCharType="separate"/>
      </w:r>
      <w:r>
        <w:t>23</w:t>
      </w:r>
      <w:r>
        <w:fldChar w:fldCharType="end"/>
      </w:r>
      <w:r>
        <w:fldChar w:fldCharType="end"/>
      </w:r>
    </w:p>
    <w:p w14:paraId="2D4446C8">
      <w:pPr>
        <w:pStyle w:val="53"/>
        <w:tabs>
          <w:tab w:val="right" w:leader="dot" w:pos="8306"/>
        </w:tabs>
        <w:ind w:left="420"/>
      </w:pPr>
      <w:r>
        <w:fldChar w:fldCharType="begin"/>
      </w:r>
      <w:r>
        <w:instrText xml:space="preserve"> HYPERLINK \l "_Toc5370" </w:instrText>
      </w:r>
      <w:r>
        <w:fldChar w:fldCharType="separate"/>
      </w:r>
      <w:r>
        <w:rPr>
          <w:rFonts w:hint="eastAsia" w:ascii="黑体" w:hAnsi="黑体" w:eastAsia="黑体"/>
          <w:bCs/>
          <w:kern w:val="44"/>
          <w:szCs w:val="44"/>
        </w:rPr>
        <w:t>附件2</w:t>
      </w:r>
      <w:r>
        <w:tab/>
      </w:r>
      <w:r>
        <w:fldChar w:fldCharType="begin"/>
      </w:r>
      <w:r>
        <w:instrText xml:space="preserve"> PAGEREF _Toc5370 </w:instrText>
      </w:r>
      <w:r>
        <w:fldChar w:fldCharType="separate"/>
      </w:r>
      <w:r>
        <w:t>28</w:t>
      </w:r>
      <w:r>
        <w:fldChar w:fldCharType="end"/>
      </w:r>
      <w:r>
        <w:fldChar w:fldCharType="end"/>
      </w:r>
    </w:p>
    <w:p w14:paraId="4C83D0D3">
      <w:pPr>
        <w:pStyle w:val="52"/>
        <w:tabs>
          <w:tab w:val="right" w:leader="dot" w:pos="8306"/>
        </w:tabs>
        <w:rPr>
          <w:b/>
        </w:rPr>
      </w:pPr>
      <w:r>
        <w:fldChar w:fldCharType="begin"/>
      </w:r>
      <w:r>
        <w:instrText xml:space="preserve"> HYPERLINK \l "_Toc21287" </w:instrText>
      </w:r>
      <w:r>
        <w:fldChar w:fldCharType="separate"/>
      </w:r>
      <w:r>
        <w:rPr>
          <w:rFonts w:hint="eastAsia" w:ascii="黑体" w:hAnsi="黑体" w:eastAsia="黑体"/>
          <w:b/>
          <w:szCs w:val="44"/>
        </w:rPr>
        <w:t>第</w:t>
      </w:r>
      <w:r>
        <w:rPr>
          <w:rFonts w:hint="eastAsia" w:ascii="黑体" w:hAnsi="黑体" w:eastAsia="黑体"/>
          <w:b/>
        </w:rPr>
        <w:t>五部分附表</w:t>
      </w:r>
      <w:r>
        <w:rPr>
          <w:b/>
        </w:rPr>
        <w:tab/>
      </w:r>
      <w:r>
        <w:rPr>
          <w:b/>
        </w:rPr>
        <w:fldChar w:fldCharType="begin"/>
      </w:r>
      <w:r>
        <w:rPr>
          <w:b/>
        </w:rPr>
        <w:instrText xml:space="preserve"> PAGEREF _Toc21287 </w:instrText>
      </w:r>
      <w:r>
        <w:rPr>
          <w:b/>
        </w:rPr>
        <w:fldChar w:fldCharType="separate"/>
      </w:r>
      <w:r>
        <w:rPr>
          <w:b/>
        </w:rPr>
        <w:t>40</w:t>
      </w:r>
      <w:r>
        <w:rPr>
          <w:b/>
        </w:rPr>
        <w:fldChar w:fldCharType="end"/>
      </w:r>
      <w:r>
        <w:rPr>
          <w:b/>
        </w:rPr>
        <w:fldChar w:fldCharType="end"/>
      </w:r>
    </w:p>
    <w:p w14:paraId="3F378E9D">
      <w:pPr>
        <w:pStyle w:val="53"/>
        <w:tabs>
          <w:tab w:val="right" w:leader="dot" w:pos="8306"/>
        </w:tabs>
        <w:ind w:left="420"/>
      </w:pPr>
      <w:r>
        <w:fldChar w:fldCharType="begin"/>
      </w:r>
      <w:r>
        <w:instrText xml:space="preserve"> HYPERLINK \l "_Toc31509" </w:instrText>
      </w:r>
      <w:r>
        <w:fldChar w:fldCharType="separate"/>
      </w:r>
      <w:r>
        <w:rPr>
          <w:rFonts w:hint="eastAsia" w:ascii="仿宋" w:hAnsi="仿宋" w:eastAsia="仿宋"/>
        </w:rPr>
        <w:t>一、收入支出决算总表</w:t>
      </w:r>
      <w:r>
        <w:tab/>
      </w:r>
      <w:r>
        <w:fldChar w:fldCharType="begin"/>
      </w:r>
      <w:r>
        <w:instrText xml:space="preserve"> PAGEREF _Toc31509 </w:instrText>
      </w:r>
      <w:r>
        <w:fldChar w:fldCharType="separate"/>
      </w:r>
      <w:r>
        <w:t>40</w:t>
      </w:r>
      <w:r>
        <w:fldChar w:fldCharType="end"/>
      </w:r>
      <w:r>
        <w:fldChar w:fldCharType="end"/>
      </w:r>
    </w:p>
    <w:p w14:paraId="5831583E">
      <w:pPr>
        <w:pStyle w:val="53"/>
        <w:tabs>
          <w:tab w:val="right" w:leader="dot" w:pos="8306"/>
        </w:tabs>
        <w:ind w:left="420"/>
      </w:pPr>
      <w:r>
        <w:fldChar w:fldCharType="begin"/>
      </w:r>
      <w:r>
        <w:instrText xml:space="preserve"> HYPERLINK \l "_Toc5917" </w:instrText>
      </w:r>
      <w:r>
        <w:fldChar w:fldCharType="separate"/>
      </w:r>
      <w:r>
        <w:rPr>
          <w:rFonts w:hint="eastAsia" w:ascii="仿宋" w:hAnsi="仿宋" w:eastAsia="仿宋"/>
        </w:rPr>
        <w:t>二、收入决算表</w:t>
      </w:r>
      <w:r>
        <w:tab/>
      </w:r>
      <w:r>
        <w:fldChar w:fldCharType="begin"/>
      </w:r>
      <w:r>
        <w:instrText xml:space="preserve"> PAGEREF _Toc5917 </w:instrText>
      </w:r>
      <w:r>
        <w:fldChar w:fldCharType="separate"/>
      </w:r>
      <w:r>
        <w:t>40</w:t>
      </w:r>
      <w:r>
        <w:fldChar w:fldCharType="end"/>
      </w:r>
      <w:r>
        <w:fldChar w:fldCharType="end"/>
      </w:r>
    </w:p>
    <w:p w14:paraId="4217D2D1">
      <w:pPr>
        <w:pStyle w:val="53"/>
        <w:tabs>
          <w:tab w:val="right" w:leader="dot" w:pos="8306"/>
        </w:tabs>
        <w:ind w:left="420"/>
      </w:pPr>
      <w:r>
        <w:fldChar w:fldCharType="begin"/>
      </w:r>
      <w:r>
        <w:instrText xml:space="preserve"> HYPERLINK \l "_Toc5634" </w:instrText>
      </w:r>
      <w:r>
        <w:fldChar w:fldCharType="separate"/>
      </w:r>
      <w:r>
        <w:rPr>
          <w:rFonts w:hint="eastAsia" w:ascii="仿宋" w:hAnsi="仿宋" w:eastAsia="仿宋"/>
        </w:rPr>
        <w:t>三、支出决算表</w:t>
      </w:r>
      <w:r>
        <w:tab/>
      </w:r>
      <w:r>
        <w:fldChar w:fldCharType="begin"/>
      </w:r>
      <w:r>
        <w:instrText xml:space="preserve"> PAGEREF _Toc5634 </w:instrText>
      </w:r>
      <w:r>
        <w:fldChar w:fldCharType="separate"/>
      </w:r>
      <w:r>
        <w:t>40</w:t>
      </w:r>
      <w:r>
        <w:fldChar w:fldCharType="end"/>
      </w:r>
      <w:r>
        <w:fldChar w:fldCharType="end"/>
      </w:r>
    </w:p>
    <w:p w14:paraId="0EA39607">
      <w:pPr>
        <w:pStyle w:val="53"/>
        <w:tabs>
          <w:tab w:val="right" w:leader="dot" w:pos="8306"/>
        </w:tabs>
        <w:ind w:left="420"/>
      </w:pPr>
      <w:r>
        <w:fldChar w:fldCharType="begin"/>
      </w:r>
      <w:r>
        <w:instrText xml:space="preserve"> HYPERLINK \l "_Toc13577" </w:instrText>
      </w:r>
      <w:r>
        <w:fldChar w:fldCharType="separate"/>
      </w:r>
      <w:r>
        <w:rPr>
          <w:rFonts w:hint="eastAsia" w:ascii="仿宋" w:hAnsi="仿宋" w:eastAsia="仿宋"/>
        </w:rPr>
        <w:t>四、财政拨款收入支出决算总表</w:t>
      </w:r>
      <w:r>
        <w:tab/>
      </w:r>
      <w:r>
        <w:fldChar w:fldCharType="begin"/>
      </w:r>
      <w:r>
        <w:instrText xml:space="preserve"> PAGEREF _Toc13577 </w:instrText>
      </w:r>
      <w:r>
        <w:fldChar w:fldCharType="separate"/>
      </w:r>
      <w:r>
        <w:t>40</w:t>
      </w:r>
      <w:r>
        <w:fldChar w:fldCharType="end"/>
      </w:r>
      <w:r>
        <w:fldChar w:fldCharType="end"/>
      </w:r>
    </w:p>
    <w:p w14:paraId="19F4E2C9">
      <w:pPr>
        <w:pStyle w:val="53"/>
        <w:tabs>
          <w:tab w:val="right" w:leader="dot" w:pos="8306"/>
        </w:tabs>
        <w:ind w:left="420"/>
      </w:pPr>
      <w:r>
        <w:fldChar w:fldCharType="begin"/>
      </w:r>
      <w:r>
        <w:instrText xml:space="preserve"> HYPERLINK \l "_Toc1726" </w:instrText>
      </w:r>
      <w:r>
        <w:fldChar w:fldCharType="separate"/>
      </w:r>
      <w:r>
        <w:rPr>
          <w:rFonts w:hint="eastAsia" w:ascii="仿宋" w:hAnsi="仿宋" w:eastAsia="仿宋"/>
        </w:rPr>
        <w:t>五、财政拨款支出决算明细表</w:t>
      </w:r>
      <w:r>
        <w:tab/>
      </w:r>
      <w:r>
        <w:fldChar w:fldCharType="begin"/>
      </w:r>
      <w:r>
        <w:instrText xml:space="preserve"> PAGEREF _Toc1726 </w:instrText>
      </w:r>
      <w:r>
        <w:fldChar w:fldCharType="separate"/>
      </w:r>
      <w:r>
        <w:t>40</w:t>
      </w:r>
      <w:r>
        <w:fldChar w:fldCharType="end"/>
      </w:r>
      <w:r>
        <w:fldChar w:fldCharType="end"/>
      </w:r>
    </w:p>
    <w:p w14:paraId="335B0FEE">
      <w:pPr>
        <w:pStyle w:val="53"/>
        <w:tabs>
          <w:tab w:val="right" w:leader="dot" w:pos="8306"/>
        </w:tabs>
        <w:ind w:left="420"/>
      </w:pPr>
      <w:r>
        <w:fldChar w:fldCharType="begin"/>
      </w:r>
      <w:r>
        <w:instrText xml:space="preserve"> HYPERLINK \l "_Toc16245" </w:instrText>
      </w:r>
      <w:r>
        <w:fldChar w:fldCharType="separate"/>
      </w:r>
      <w:r>
        <w:rPr>
          <w:rFonts w:hint="eastAsia" w:ascii="仿宋" w:hAnsi="仿宋" w:eastAsia="仿宋"/>
        </w:rPr>
        <w:t>六、一般公共预算财政拨款支出决算表</w:t>
      </w:r>
      <w:r>
        <w:tab/>
      </w:r>
      <w:r>
        <w:fldChar w:fldCharType="begin"/>
      </w:r>
      <w:r>
        <w:instrText xml:space="preserve"> PAGEREF _Toc16245 </w:instrText>
      </w:r>
      <w:r>
        <w:fldChar w:fldCharType="separate"/>
      </w:r>
      <w:r>
        <w:t>40</w:t>
      </w:r>
      <w:r>
        <w:fldChar w:fldCharType="end"/>
      </w:r>
      <w:r>
        <w:fldChar w:fldCharType="end"/>
      </w:r>
    </w:p>
    <w:p w14:paraId="416161A0">
      <w:pPr>
        <w:pStyle w:val="53"/>
        <w:tabs>
          <w:tab w:val="right" w:leader="dot" w:pos="8306"/>
        </w:tabs>
        <w:ind w:left="420"/>
      </w:pPr>
      <w:r>
        <w:fldChar w:fldCharType="begin"/>
      </w:r>
      <w:r>
        <w:instrText xml:space="preserve"> HYPERLINK \l "_Toc7487" </w:instrText>
      </w:r>
      <w:r>
        <w:fldChar w:fldCharType="separate"/>
      </w:r>
      <w:r>
        <w:rPr>
          <w:rFonts w:hint="eastAsia" w:ascii="仿宋" w:hAnsi="仿宋" w:eastAsia="仿宋"/>
        </w:rPr>
        <w:t>七、一般公共预算财政拨款支出决算明细表</w:t>
      </w:r>
      <w:r>
        <w:tab/>
      </w:r>
      <w:r>
        <w:fldChar w:fldCharType="begin"/>
      </w:r>
      <w:r>
        <w:instrText xml:space="preserve"> PAGEREF _Toc7487 </w:instrText>
      </w:r>
      <w:r>
        <w:fldChar w:fldCharType="separate"/>
      </w:r>
      <w:r>
        <w:t>40</w:t>
      </w:r>
      <w:r>
        <w:fldChar w:fldCharType="end"/>
      </w:r>
      <w:r>
        <w:fldChar w:fldCharType="end"/>
      </w:r>
    </w:p>
    <w:p w14:paraId="5A1C5C15">
      <w:pPr>
        <w:pStyle w:val="53"/>
        <w:tabs>
          <w:tab w:val="right" w:leader="dot" w:pos="8306"/>
        </w:tabs>
        <w:ind w:left="420"/>
      </w:pPr>
      <w:r>
        <w:fldChar w:fldCharType="begin"/>
      </w:r>
      <w:r>
        <w:instrText xml:space="preserve"> HYPERLINK \l "_Toc30659" </w:instrText>
      </w:r>
      <w:r>
        <w:fldChar w:fldCharType="separate"/>
      </w:r>
      <w:r>
        <w:rPr>
          <w:rFonts w:hint="eastAsia" w:ascii="仿宋" w:hAnsi="仿宋" w:eastAsia="仿宋"/>
        </w:rPr>
        <w:t>八、一般公共预算财政拨款基本支出决算表</w:t>
      </w:r>
      <w:r>
        <w:tab/>
      </w:r>
      <w:r>
        <w:fldChar w:fldCharType="begin"/>
      </w:r>
      <w:r>
        <w:instrText xml:space="preserve"> PAGEREF _Toc30659 </w:instrText>
      </w:r>
      <w:r>
        <w:fldChar w:fldCharType="separate"/>
      </w:r>
      <w:r>
        <w:t>40</w:t>
      </w:r>
      <w:r>
        <w:fldChar w:fldCharType="end"/>
      </w:r>
      <w:r>
        <w:fldChar w:fldCharType="end"/>
      </w:r>
    </w:p>
    <w:p w14:paraId="08234804">
      <w:pPr>
        <w:pStyle w:val="53"/>
        <w:tabs>
          <w:tab w:val="right" w:leader="dot" w:pos="8306"/>
        </w:tabs>
        <w:ind w:left="420"/>
      </w:pPr>
      <w:r>
        <w:fldChar w:fldCharType="begin"/>
      </w:r>
      <w:r>
        <w:instrText xml:space="preserve"> HYPERLINK \l "_Toc10624" </w:instrText>
      </w:r>
      <w:r>
        <w:fldChar w:fldCharType="separate"/>
      </w:r>
      <w:r>
        <w:rPr>
          <w:rFonts w:hint="eastAsia" w:ascii="仿宋" w:hAnsi="仿宋" w:eastAsia="仿宋"/>
        </w:rPr>
        <w:t>九、一般公共预算财政拨款项目支出决算表</w:t>
      </w:r>
      <w:r>
        <w:tab/>
      </w:r>
      <w:r>
        <w:fldChar w:fldCharType="begin"/>
      </w:r>
      <w:r>
        <w:instrText xml:space="preserve"> PAGEREF _Toc10624 </w:instrText>
      </w:r>
      <w:r>
        <w:fldChar w:fldCharType="separate"/>
      </w:r>
      <w:r>
        <w:t>40</w:t>
      </w:r>
      <w:r>
        <w:fldChar w:fldCharType="end"/>
      </w:r>
      <w:r>
        <w:fldChar w:fldCharType="end"/>
      </w:r>
    </w:p>
    <w:p w14:paraId="27E18CC1">
      <w:pPr>
        <w:pStyle w:val="53"/>
        <w:tabs>
          <w:tab w:val="right" w:leader="dot" w:pos="8306"/>
        </w:tabs>
        <w:ind w:left="420"/>
      </w:pPr>
      <w:r>
        <w:fldChar w:fldCharType="begin"/>
      </w:r>
      <w:r>
        <w:instrText xml:space="preserve"> HYPERLINK \l "_Toc14751"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_Toc14751 </w:instrText>
      </w:r>
      <w:r>
        <w:fldChar w:fldCharType="separate"/>
      </w:r>
      <w:r>
        <w:t>40</w:t>
      </w:r>
      <w:r>
        <w:fldChar w:fldCharType="end"/>
      </w:r>
      <w:r>
        <w:fldChar w:fldCharType="end"/>
      </w:r>
    </w:p>
    <w:p w14:paraId="4FC3A3ED">
      <w:pPr>
        <w:pStyle w:val="53"/>
        <w:tabs>
          <w:tab w:val="right" w:leader="dot" w:pos="8306"/>
        </w:tabs>
        <w:ind w:left="420"/>
      </w:pPr>
      <w:r>
        <w:fldChar w:fldCharType="begin"/>
      </w:r>
      <w:r>
        <w:instrText xml:space="preserve"> HYPERLINK \l "_Toc7600"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_Toc7600 </w:instrText>
      </w:r>
      <w:r>
        <w:fldChar w:fldCharType="separate"/>
      </w:r>
      <w:r>
        <w:t>40</w:t>
      </w:r>
      <w:r>
        <w:fldChar w:fldCharType="end"/>
      </w:r>
      <w:r>
        <w:fldChar w:fldCharType="end"/>
      </w:r>
    </w:p>
    <w:p w14:paraId="6B67A42D">
      <w:pPr>
        <w:pStyle w:val="53"/>
        <w:tabs>
          <w:tab w:val="right" w:leader="dot" w:pos="8306"/>
        </w:tabs>
        <w:ind w:left="420"/>
      </w:pPr>
      <w:r>
        <w:fldChar w:fldCharType="begin"/>
      </w:r>
      <w:r>
        <w:instrText xml:space="preserve"> HYPERLINK \l "_Toc26341"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_Toc26341 </w:instrText>
      </w:r>
      <w:r>
        <w:fldChar w:fldCharType="separate"/>
      </w:r>
      <w:r>
        <w:t>40</w:t>
      </w:r>
      <w:r>
        <w:fldChar w:fldCharType="end"/>
      </w:r>
      <w:r>
        <w:fldChar w:fldCharType="end"/>
      </w:r>
    </w:p>
    <w:p w14:paraId="5D8FDE43">
      <w:pPr>
        <w:pStyle w:val="53"/>
        <w:tabs>
          <w:tab w:val="right" w:leader="dot" w:pos="8306"/>
        </w:tabs>
        <w:ind w:left="420"/>
      </w:pPr>
      <w:r>
        <w:fldChar w:fldCharType="begin"/>
      </w:r>
      <w:r>
        <w:instrText xml:space="preserve"> HYPERLINK \l "_Toc21242"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_Toc2</w:instrText>
      </w:r>
      <w:r>
        <w:rPr>
          <w:u w:val="thick" w:color="FFB03A"/>
          <w:shd w:val="clear" w:color="auto" w:fill="FFEFD8"/>
        </w:rPr>
        <w:instrText xml:space="preserve">124</w:instrText>
      </w:r>
      <w:r>
        <w:instrText xml:space="preserve">2 </w:instrText>
      </w:r>
      <w:r>
        <w:fldChar w:fldCharType="separate"/>
      </w:r>
      <w:r>
        <w:t>40</w:t>
      </w:r>
      <w:r>
        <w:fldChar w:fldCharType="end"/>
      </w:r>
      <w:r>
        <w:fldChar w:fldCharType="end"/>
      </w:r>
    </w:p>
    <w:p w14:paraId="257764A0">
      <w:pPr>
        <w:pStyle w:val="53"/>
        <w:tabs>
          <w:tab w:val="right" w:leader="dot" w:pos="8306"/>
        </w:tabs>
        <w:ind w:left="420"/>
      </w:pPr>
      <w:r>
        <w:fldChar w:fldCharType="begin"/>
      </w:r>
      <w:r>
        <w:instrText xml:space="preserve"> HYPERLINK \l "_Toc32717" </w:instrText>
      </w:r>
      <w:r>
        <w:fldChar w:fldCharType="separate"/>
      </w:r>
      <w:r>
        <w:rPr>
          <w:rFonts w:hint="eastAsia"/>
        </w:rPr>
        <w:t>十四、</w:t>
      </w:r>
      <w:r>
        <w:rPr>
          <w:rFonts w:hint="eastAsia" w:ascii="仿宋" w:hAnsi="仿宋" w:eastAsia="仿宋"/>
        </w:rPr>
        <w:t>国有资本经营预算财政拨款支出决算表</w:t>
      </w:r>
      <w:r>
        <w:tab/>
      </w:r>
      <w:r>
        <w:fldChar w:fldCharType="begin"/>
      </w:r>
      <w:r>
        <w:instrText xml:space="preserve"> PAGEREF _Toc32717 </w:instrText>
      </w:r>
      <w:r>
        <w:fldChar w:fldCharType="separate"/>
      </w:r>
      <w:r>
        <w:t>40</w:t>
      </w:r>
      <w:r>
        <w:fldChar w:fldCharType="end"/>
      </w:r>
      <w:r>
        <w:fldChar w:fldCharType="end"/>
      </w:r>
    </w:p>
    <w:p w14:paraId="478A8D73">
      <w:pPr>
        <w:spacing w:line="500" w:lineRule="exact"/>
        <w:rPr>
          <w:rFonts w:ascii="宋体" w:hAnsi="宋体" w:cs="宋体"/>
          <w:sz w:val="24"/>
        </w:rPr>
      </w:pPr>
      <w:r>
        <w:rPr>
          <w:rFonts w:hint="eastAsia" w:ascii="宋体" w:hAnsi="宋体" w:cs="宋体"/>
          <w:b/>
        </w:rPr>
        <w:fldChar w:fldCharType="end"/>
      </w:r>
    </w:p>
    <w:p w14:paraId="320EC35B">
      <w:pPr>
        <w:widowControl/>
        <w:spacing w:line="440" w:lineRule="exact"/>
        <w:jc w:val="left"/>
        <w:rPr>
          <w:rFonts w:ascii="宋体" w:hAnsi="宋体" w:cs="宋体"/>
          <w:kern w:val="44"/>
          <w:sz w:val="24"/>
        </w:rPr>
      </w:pPr>
      <w:bookmarkStart w:id="18" w:name="_Toc15396599"/>
      <w:bookmarkStart w:id="19" w:name="_Toc15377196"/>
    </w:p>
    <w:p w14:paraId="14A67E89">
      <w:pPr>
        <w:pStyle w:val="3"/>
        <w:spacing w:before="93"/>
      </w:pPr>
    </w:p>
    <w:p w14:paraId="371B7BB1">
      <w:pPr>
        <w:pStyle w:val="13"/>
        <w:jc w:val="center"/>
        <w:rPr>
          <w:rFonts w:ascii="黑体" w:eastAsia="黑体"/>
          <w:sz w:val="32"/>
          <w:szCs w:val="32"/>
        </w:rPr>
      </w:pPr>
      <w:bookmarkStart w:id="20" w:name="_Toc113462912"/>
      <w:bookmarkStart w:id="21" w:name="_Toc7999"/>
      <w:r>
        <w:rPr>
          <w:rFonts w:hint="eastAsia" w:ascii="黑体" w:hAnsi="黑体" w:eastAsia="黑体"/>
          <w:b w:val="0"/>
        </w:rPr>
        <w:t>第一部分单位</w:t>
      </w:r>
      <w:r>
        <w:rPr>
          <w:rStyle w:val="32"/>
          <w:rFonts w:hint="eastAsia" w:ascii="黑体" w:hAnsi="黑体" w:eastAsia="黑体"/>
          <w:b w:val="0"/>
          <w:bCs w:val="0"/>
        </w:rPr>
        <w:t>概况</w:t>
      </w:r>
      <w:bookmarkEnd w:id="18"/>
      <w:bookmarkEnd w:id="19"/>
      <w:bookmarkEnd w:id="20"/>
      <w:bookmarkEnd w:id="21"/>
    </w:p>
    <w:p w14:paraId="1945A4A6">
      <w:pPr>
        <w:pStyle w:val="14"/>
        <w:spacing w:before="0" w:after="0" w:line="560" w:lineRule="exact"/>
        <w:ind w:firstLine="640" w:firstLineChars="200"/>
      </w:pPr>
      <w:bookmarkStart w:id="22" w:name="_Toc113462913"/>
      <w:bookmarkStart w:id="23" w:name="_Toc30146"/>
      <w:bookmarkStart w:id="24" w:name="_Toc15396600"/>
      <w:bookmarkStart w:id="25" w:name="_Toc15377197"/>
      <w:r>
        <w:rPr>
          <w:rStyle w:val="35"/>
          <w:rFonts w:hint="eastAsia" w:ascii="黑体" w:hAnsi="黑体" w:eastAsia="黑体"/>
          <w:b w:val="0"/>
          <w:bCs w:val="0"/>
        </w:rPr>
        <w:t>一、</w:t>
      </w:r>
      <w:r>
        <w:rPr>
          <w:rFonts w:hint="eastAsia" w:ascii="黑体" w:hAnsi="黑体" w:eastAsia="黑体"/>
          <w:b w:val="0"/>
          <w:bCs w:val="0"/>
        </w:rPr>
        <w:t>职能简介</w:t>
      </w:r>
      <w:bookmarkEnd w:id="22"/>
      <w:bookmarkEnd w:id="23"/>
    </w:p>
    <w:p w14:paraId="3465AC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通江县毛浴镇药铺小学是一所城乡接合部</w:t>
      </w:r>
      <w:r>
        <w:rPr>
          <w:rFonts w:hint="eastAsia" w:ascii="仿宋_GB2312" w:hAnsi="仿宋_GB2312" w:eastAsia="仿宋_GB2312" w:cs="仿宋_GB2312"/>
          <w:sz w:val="32"/>
          <w:szCs w:val="32"/>
        </w:rPr>
        <w:t>小学，贯彻落实党和国家的教育方针、政策，严格执行上级主管部门的决议和指示，全面实施素质教育，培养德、智、体、美等方面全面发展的社会主义事业的建设者和接班人，做到为党育人，为国育才。</w:t>
      </w:r>
    </w:p>
    <w:p w14:paraId="7164B538">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研究拟定学校教育发展规划，贯彻执行党和国家的教育方针、政策。</w:t>
      </w:r>
    </w:p>
    <w:p w14:paraId="40564345">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研究拟定学校年度教学计划，组织实施教育教学活动。</w:t>
      </w:r>
    </w:p>
    <w:p w14:paraId="766CAB95">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管理和指导学校教育教学工作；确保普及九年义务教育工作成果。</w:t>
      </w:r>
    </w:p>
    <w:p w14:paraId="6BA896FF">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管理学校教育经费；严格执行财务管理制度，保障学校教育教学活动正常开展。</w:t>
      </w:r>
    </w:p>
    <w:p w14:paraId="3174A6BE">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负责和指导学校教职工的思想政治工作，规划学校思想品德教育、体育卫生教育、安全教育、艺术教育和国防教育工作；负责做好社会治安综合治理及安全保卫工作。</w:t>
      </w:r>
    </w:p>
    <w:p w14:paraId="7473E16F">
      <w:pPr>
        <w:pStyle w:val="3"/>
        <w:spacing w:beforeLines="0" w:line="560" w:lineRule="exact"/>
        <w:rPr>
          <w:rFonts w:hAnsi="仿宋_GB2312" w:cs="仿宋_GB2312"/>
          <w:sz w:val="32"/>
          <w:szCs w:val="32"/>
        </w:rPr>
      </w:pPr>
      <w:r>
        <w:rPr>
          <w:rFonts w:hint="eastAsia" w:hAnsi="仿宋_GB2312" w:cs="仿宋_GB2312"/>
          <w:sz w:val="32"/>
          <w:szCs w:val="32"/>
        </w:rPr>
        <w:t>（六）完成小学学历教育。</w:t>
      </w:r>
    </w:p>
    <w:p w14:paraId="2E0C57D9">
      <w:pPr>
        <w:pStyle w:val="14"/>
        <w:spacing w:before="0" w:line="560" w:lineRule="exact"/>
        <w:ind w:firstLine="640" w:firstLineChars="200"/>
        <w:rPr>
          <w:rFonts w:ascii="黑体" w:hAnsi="黑体" w:eastAsia="黑体"/>
          <w:b w:val="0"/>
        </w:rPr>
      </w:pPr>
      <w:bookmarkStart w:id="26" w:name="_Toc113462914"/>
      <w:bookmarkStart w:id="27" w:name="_Toc27126"/>
      <w:r>
        <w:rPr>
          <w:rFonts w:hint="eastAsia" w:ascii="黑体" w:hAnsi="黑体" w:eastAsia="黑体"/>
          <w:b w:val="0"/>
        </w:rPr>
        <w:t>二、2021年重点工作</w:t>
      </w:r>
      <w:bookmarkEnd w:id="24"/>
      <w:bookmarkEnd w:id="25"/>
      <w:r>
        <w:rPr>
          <w:rFonts w:hint="eastAsia" w:ascii="黑体" w:hAnsi="黑体" w:eastAsia="黑体"/>
          <w:b w:val="0"/>
        </w:rPr>
        <w:t>完成情况</w:t>
      </w:r>
      <w:bookmarkEnd w:id="26"/>
      <w:bookmarkEnd w:id="27"/>
    </w:p>
    <w:p w14:paraId="3C42D67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江县毛浴镇药铺小学在县委、县政府的领导下，在上级主管部门的指导下，以尚美承道，立德树人为办学理念，以传统文化香校园、红色血脉代代传、家校共育助成长、艺术活动雅身心为办学特色，全面完成了2021年教育教学工作。</w:t>
      </w:r>
      <w:bookmarkStart w:id="28" w:name="_Toc15377204"/>
      <w:bookmarkStart w:id="29" w:name="_Toc15396602"/>
    </w:p>
    <w:p w14:paraId="76FA9858">
      <w:pPr>
        <w:pStyle w:val="13"/>
        <w:ind w:right="440" w:firstLine="440" w:firstLineChars="100"/>
      </w:pPr>
      <w:bookmarkStart w:id="30" w:name="_Toc113462915"/>
      <w:bookmarkStart w:id="31" w:name="_Toc13716"/>
      <w:r>
        <w:rPr>
          <w:rFonts w:hint="eastAsia" w:ascii="黑体" w:hAnsi="黑体" w:eastAsia="黑体"/>
          <w:b w:val="0"/>
        </w:rPr>
        <w:t>第二部分 2021年度</w:t>
      </w:r>
      <w:r>
        <w:rPr>
          <w:rStyle w:val="32"/>
          <w:rFonts w:hint="eastAsia" w:ascii="黑体" w:hAnsi="黑体" w:eastAsia="黑体"/>
          <w:b w:val="0"/>
          <w:bCs w:val="0"/>
        </w:rPr>
        <w:t>单位决算情况说明</w:t>
      </w:r>
      <w:bookmarkEnd w:id="28"/>
      <w:bookmarkEnd w:id="29"/>
      <w:bookmarkEnd w:id="30"/>
      <w:bookmarkEnd w:id="31"/>
    </w:p>
    <w:p w14:paraId="2CBA375A">
      <w:pPr>
        <w:pStyle w:val="43"/>
        <w:numPr>
          <w:ilvl w:val="0"/>
          <w:numId w:val="2"/>
        </w:numPr>
        <w:spacing w:line="600" w:lineRule="exact"/>
        <w:ind w:firstLineChars="0"/>
        <w:outlineLvl w:val="1"/>
        <w:rPr>
          <w:rStyle w:val="35"/>
          <w:rFonts w:ascii="黑体" w:hAnsi="黑体" w:eastAsia="黑体"/>
          <w:b w:val="0"/>
        </w:rPr>
      </w:pPr>
      <w:bookmarkStart w:id="32" w:name="_Toc15396603"/>
      <w:bookmarkStart w:id="33" w:name="_Toc113462916"/>
      <w:bookmarkStart w:id="34" w:name="_Toc15377205"/>
      <w:bookmarkStart w:id="35" w:name="_Toc27583"/>
      <w:r>
        <w:rPr>
          <w:rFonts w:hint="eastAsia" w:ascii="黑体" w:hAnsi="黑体" w:eastAsia="黑体"/>
          <w:sz w:val="32"/>
          <w:szCs w:val="32"/>
        </w:rPr>
        <w:t>收</w:t>
      </w:r>
      <w:r>
        <w:rPr>
          <w:rStyle w:val="35"/>
          <w:rFonts w:hint="eastAsia" w:ascii="黑体" w:hAnsi="黑体" w:eastAsia="黑体"/>
          <w:b w:val="0"/>
        </w:rPr>
        <w:t>入支出</w:t>
      </w:r>
      <w:r>
        <w:rPr>
          <w:rFonts w:hint="eastAsia" w:ascii="黑体" w:hAnsi="黑体" w:eastAsia="黑体"/>
        </w:rPr>
        <w:t>决算总体情况说明</w:t>
      </w:r>
      <w:bookmarkEnd w:id="32"/>
      <w:bookmarkEnd w:id="33"/>
      <w:bookmarkEnd w:id="34"/>
      <w:bookmarkEnd w:id="35"/>
    </w:p>
    <w:p w14:paraId="4598FAB0">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w:t>
      </w:r>
      <w:r>
        <w:rPr>
          <w:rFonts w:ascii="仿宋" w:hAnsi="仿宋" w:eastAsia="仿宋"/>
          <w:sz w:val="32"/>
          <w:szCs w:val="32"/>
        </w:rPr>
        <w:t>350.08</w:t>
      </w:r>
      <w:r>
        <w:rPr>
          <w:rFonts w:hint="eastAsia" w:ascii="仿宋" w:hAnsi="仿宋" w:eastAsia="仿宋"/>
          <w:sz w:val="32"/>
          <w:szCs w:val="32"/>
        </w:rPr>
        <w:t>万元。与2020年相比，收、支总计各增加</w:t>
      </w:r>
      <w:r>
        <w:rPr>
          <w:rFonts w:ascii="仿宋" w:hAnsi="仿宋" w:eastAsia="仿宋"/>
          <w:sz w:val="32"/>
          <w:szCs w:val="32"/>
        </w:rPr>
        <w:t>4.64</w:t>
      </w:r>
      <w:r>
        <w:rPr>
          <w:rFonts w:hint="eastAsia" w:ascii="仿宋" w:hAnsi="仿宋" w:eastAsia="仿宋"/>
          <w:sz w:val="32"/>
          <w:szCs w:val="32"/>
        </w:rPr>
        <w:t>万元，增长</w:t>
      </w:r>
      <w:r>
        <w:rPr>
          <w:rFonts w:ascii="仿宋" w:hAnsi="仿宋" w:eastAsia="仿宋"/>
          <w:sz w:val="32"/>
          <w:szCs w:val="32"/>
        </w:rPr>
        <w:t>1.34%</w:t>
      </w:r>
      <w:r>
        <w:rPr>
          <w:rFonts w:hint="eastAsia" w:ascii="仿宋" w:hAnsi="仿宋" w:eastAsia="仿宋"/>
          <w:sz w:val="32"/>
          <w:szCs w:val="32"/>
        </w:rPr>
        <w:t>。</w:t>
      </w:r>
    </w:p>
    <w:p w14:paraId="4C2C8D4F">
      <w:pPr>
        <w:pStyle w:val="3"/>
        <w:spacing w:before="93"/>
        <w:rPr>
          <w:rFonts w:ascii="仿宋" w:hAnsi="仿宋" w:eastAsia="仿宋"/>
          <w:sz w:val="32"/>
          <w:szCs w:val="32"/>
        </w:rPr>
      </w:pPr>
      <w:r>
        <w:rPr>
          <w:rFonts w:ascii="仿宋" w:hAnsi="仿宋" w:eastAsia="仿宋"/>
          <w:color w:val="000000"/>
          <w:sz w:val="32"/>
          <w:szCs w:val="32"/>
        </w:rPr>
        <w:pict>
          <v:shape id="_x0000_s2571" o:spid="_x0000_s2571" o:spt="75" type="#_x0000_t75" style="position:absolute;left:0pt;margin-left:4.1pt;margin-top:11.55pt;height:195.05pt;width:382.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7" o:title=""/>
            <o:lock v:ext="edit" aspectratio="t"/>
            <w10:wrap type="square"/>
          </v:shape>
          <o:OLEObject Type="Embed" ProgID="Excel.Sheet.8" ShapeID="_x0000_s2571" DrawAspect="Content" ObjectID="_1468075725" r:id="rId6">
            <o:LockedField>false</o:LockedField>
          </o:OLEObject>
        </w:pict>
      </w:r>
    </w:p>
    <w:p w14:paraId="3654549A">
      <w:pPr>
        <w:pStyle w:val="3"/>
        <w:spacing w:before="93"/>
        <w:rPr>
          <w:rFonts w:ascii="仿宋" w:hAnsi="仿宋" w:eastAsia="仿宋"/>
          <w:sz w:val="32"/>
          <w:szCs w:val="32"/>
        </w:rPr>
      </w:pPr>
    </w:p>
    <w:p w14:paraId="00E51CF1">
      <w:pPr>
        <w:pStyle w:val="3"/>
        <w:spacing w:before="93"/>
        <w:rPr>
          <w:rFonts w:ascii="仿宋" w:hAnsi="仿宋" w:eastAsia="仿宋"/>
          <w:sz w:val="32"/>
          <w:szCs w:val="32"/>
        </w:rPr>
      </w:pPr>
    </w:p>
    <w:p w14:paraId="449AC709">
      <w:pPr>
        <w:pStyle w:val="3"/>
        <w:spacing w:before="93"/>
        <w:rPr>
          <w:rFonts w:ascii="仿宋" w:hAnsi="仿宋" w:eastAsia="仿宋"/>
          <w:sz w:val="32"/>
          <w:szCs w:val="32"/>
        </w:rPr>
      </w:pPr>
    </w:p>
    <w:p w14:paraId="2D221FA7">
      <w:pPr>
        <w:pStyle w:val="3"/>
        <w:spacing w:before="93"/>
        <w:rPr>
          <w:rFonts w:ascii="仿宋" w:hAnsi="仿宋" w:eastAsia="仿宋"/>
          <w:sz w:val="32"/>
          <w:szCs w:val="32"/>
        </w:rPr>
      </w:pPr>
    </w:p>
    <w:p w14:paraId="2BBDE713">
      <w:pPr>
        <w:pStyle w:val="3"/>
        <w:spacing w:before="93"/>
        <w:rPr>
          <w:rFonts w:ascii="仿宋" w:hAnsi="仿宋" w:eastAsia="仿宋"/>
          <w:sz w:val="32"/>
          <w:szCs w:val="32"/>
        </w:rPr>
      </w:pPr>
    </w:p>
    <w:p w14:paraId="1E3B521C">
      <w:pPr>
        <w:pStyle w:val="3"/>
        <w:spacing w:before="93"/>
        <w:rPr>
          <w:rFonts w:ascii="仿宋" w:hAnsi="仿宋" w:eastAsia="仿宋"/>
          <w:sz w:val="32"/>
          <w:szCs w:val="32"/>
        </w:rPr>
      </w:pPr>
      <w:r>
        <w:rPr>
          <w:rFonts w:hint="eastAsia" w:ascii="仿宋" w:hAnsi="仿宋" w:eastAsia="仿宋"/>
          <w:sz w:val="32"/>
          <w:szCs w:val="32"/>
        </w:rPr>
        <w:t>（收支决算总计变动情况图）</w:t>
      </w:r>
    </w:p>
    <w:p w14:paraId="4A0CB9A4">
      <w:pPr>
        <w:pStyle w:val="43"/>
        <w:numPr>
          <w:ilvl w:val="0"/>
          <w:numId w:val="2"/>
        </w:numPr>
        <w:spacing w:line="600" w:lineRule="exact"/>
        <w:ind w:firstLineChars="0"/>
        <w:outlineLvl w:val="1"/>
        <w:rPr>
          <w:rStyle w:val="35"/>
          <w:rFonts w:ascii="黑体" w:hAnsi="黑体" w:eastAsia="黑体"/>
          <w:b w:val="0"/>
        </w:rPr>
      </w:pPr>
      <w:bookmarkStart w:id="36" w:name="_Toc15396604"/>
      <w:bookmarkStart w:id="37" w:name="_Toc15377206"/>
      <w:bookmarkStart w:id="38" w:name="_Toc2331"/>
      <w:bookmarkStart w:id="39" w:name="_Toc113462917"/>
      <w:r>
        <w:rPr>
          <w:rFonts w:hint="eastAsia" w:ascii="黑体" w:hAnsi="黑体" w:eastAsia="黑体"/>
          <w:sz w:val="32"/>
          <w:szCs w:val="32"/>
        </w:rPr>
        <w:t>收</w:t>
      </w:r>
      <w:r>
        <w:rPr>
          <w:rStyle w:val="35"/>
          <w:rFonts w:hint="eastAsia" w:ascii="黑体" w:hAnsi="黑体" w:eastAsia="黑体"/>
          <w:b w:val="0"/>
        </w:rPr>
        <w:t>入决算情况说明</w:t>
      </w:r>
      <w:bookmarkEnd w:id="36"/>
      <w:bookmarkEnd w:id="37"/>
      <w:bookmarkEnd w:id="38"/>
      <w:bookmarkEnd w:id="39"/>
    </w:p>
    <w:p w14:paraId="3BDA415D">
      <w:pPr>
        <w:spacing w:line="600" w:lineRule="exact"/>
        <w:ind w:firstLine="640" w:firstLineChars="200"/>
        <w:outlineLvl w:val="1"/>
        <w:rPr>
          <w:rFonts w:ascii="仿宋" w:hAnsi="仿宋" w:eastAsia="仿宋"/>
          <w:sz w:val="32"/>
          <w:szCs w:val="32"/>
        </w:rPr>
      </w:pPr>
      <w:bookmarkStart w:id="40" w:name="_Toc4253"/>
      <w:bookmarkStart w:id="41" w:name="_Toc113462918"/>
      <w:r>
        <w:rPr>
          <w:rFonts w:ascii="仿宋" w:hAnsi="仿宋" w:eastAsia="仿宋"/>
          <w:sz w:val="32"/>
          <w:szCs w:val="32"/>
        </w:rPr>
        <w:t>20</w:t>
      </w:r>
      <w:r>
        <w:rPr>
          <w:rFonts w:hint="eastAsia" w:ascii="仿宋" w:hAnsi="仿宋" w:eastAsia="仿宋"/>
          <w:sz w:val="32"/>
          <w:szCs w:val="32"/>
        </w:rPr>
        <w:t>21年本年收入合计</w:t>
      </w:r>
      <w:r>
        <w:rPr>
          <w:rFonts w:ascii="仿宋" w:hAnsi="仿宋" w:eastAsia="仿宋"/>
          <w:sz w:val="32"/>
          <w:szCs w:val="32"/>
        </w:rPr>
        <w:t>350.08</w:t>
      </w:r>
      <w:r>
        <w:rPr>
          <w:rFonts w:hint="eastAsia" w:ascii="仿宋" w:hAnsi="仿宋" w:eastAsia="仿宋"/>
          <w:sz w:val="32"/>
          <w:szCs w:val="32"/>
        </w:rPr>
        <w:t>万元，其中：一般公共预算财政拨款收入</w:t>
      </w:r>
      <w:r>
        <w:rPr>
          <w:rFonts w:ascii="仿宋" w:hAnsi="仿宋" w:eastAsia="仿宋"/>
          <w:sz w:val="32"/>
          <w:szCs w:val="32"/>
        </w:rPr>
        <w:t>350.08</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；营业收入0万元，占比0</w:t>
      </w:r>
      <w:r>
        <w:rPr>
          <w:rFonts w:ascii="仿宋" w:hAnsi="仿宋" w:eastAsia="仿宋"/>
          <w:sz w:val="32"/>
          <w:szCs w:val="32"/>
        </w:rPr>
        <w:t>%</w:t>
      </w:r>
      <w:r>
        <w:rPr>
          <w:rFonts w:hint="eastAsia" w:ascii="仿宋" w:hAnsi="仿宋" w:eastAsia="仿宋"/>
          <w:sz w:val="32"/>
          <w:szCs w:val="32"/>
        </w:rPr>
        <w:t>；经营收入0万元，占比0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40"/>
      <w:bookmarkEnd w:id="41"/>
    </w:p>
    <w:p w14:paraId="156CB62B">
      <w:pPr>
        <w:pStyle w:val="3"/>
        <w:spacing w:before="93"/>
        <w:rPr>
          <w:rFonts w:hint="eastAsia" w:ascii="仿宋" w:hAnsi="仿宋" w:eastAsia="仿宋"/>
          <w:sz w:val="32"/>
          <w:szCs w:val="32"/>
        </w:rPr>
      </w:pPr>
      <w:r>
        <w:rPr>
          <w:rFonts w:hint="eastAsia" w:ascii="仿宋" w:hAnsi="仿宋" w:eastAsia="仿宋"/>
          <w:sz w:val="32"/>
          <w:szCs w:val="32"/>
        </w:rPr>
        <w:object>
          <v:shape id="_x0000_i1025" o:spt="75" type="#_x0000_t75" style="height:213.5pt;width:364pt;" o:ole="t" filled="f" o:preferrelative="t" stroked="f" coordsize="21600,21600">
            <v:path/>
            <v:fill on="f" focussize="0,0"/>
            <v:stroke on="f" joinstyle="miter"/>
            <v:imagedata r:id="rId9" o:title=""/>
            <o:lock v:ext="edit" aspectratio="t"/>
            <w10:wrap type="none"/>
            <w10:anchorlock/>
          </v:shape>
          <o:OLEObject Type="Embed" ProgID="Excel.Sheet.8" ShapeID="_x0000_i1025" DrawAspect="Content" ObjectID="_1468075726" r:id="rId8">
            <o:LockedField>false</o:LockedField>
          </o:OLEObject>
        </w:object>
      </w:r>
    </w:p>
    <w:p w14:paraId="05FBC536">
      <w:pPr>
        <w:pStyle w:val="3"/>
        <w:spacing w:before="93"/>
        <w:rPr>
          <w:sz w:val="32"/>
          <w:szCs w:val="32"/>
        </w:rPr>
      </w:pPr>
      <w:r>
        <w:rPr>
          <w:rFonts w:hint="eastAsia" w:ascii="仿宋" w:hAnsi="仿宋" w:eastAsia="仿宋"/>
          <w:sz w:val="32"/>
          <w:szCs w:val="32"/>
        </w:rPr>
        <w:t>（收入决算结构图）</w:t>
      </w:r>
    </w:p>
    <w:p w14:paraId="0C78BAE4">
      <w:pPr>
        <w:pStyle w:val="43"/>
        <w:numPr>
          <w:ilvl w:val="0"/>
          <w:numId w:val="2"/>
        </w:numPr>
        <w:spacing w:line="600" w:lineRule="exact"/>
        <w:ind w:firstLineChars="0"/>
        <w:outlineLvl w:val="1"/>
        <w:rPr>
          <w:rStyle w:val="35"/>
          <w:rFonts w:ascii="黑体" w:hAnsi="黑体" w:eastAsia="黑体"/>
          <w:b w:val="0"/>
        </w:rPr>
      </w:pPr>
      <w:bookmarkStart w:id="42" w:name="_Toc15813"/>
      <w:bookmarkStart w:id="43" w:name="_Toc113462919"/>
      <w:bookmarkStart w:id="44" w:name="_Toc15377207"/>
      <w:bookmarkStart w:id="45" w:name="_Toc15396605"/>
      <w:r>
        <w:rPr>
          <w:rFonts w:hint="eastAsia" w:ascii="黑体" w:hAnsi="黑体" w:eastAsia="黑体"/>
          <w:sz w:val="32"/>
          <w:szCs w:val="32"/>
        </w:rPr>
        <w:t>支出</w:t>
      </w:r>
      <w:r>
        <w:rPr>
          <w:rFonts w:hint="eastAsia" w:ascii="黑体" w:hAnsi="黑体" w:eastAsia="黑体"/>
        </w:rPr>
        <w:t>决算情况说明</w:t>
      </w:r>
      <w:bookmarkEnd w:id="42"/>
      <w:bookmarkEnd w:id="43"/>
      <w:bookmarkEnd w:id="44"/>
      <w:bookmarkEnd w:id="45"/>
    </w:p>
    <w:p w14:paraId="42C97500">
      <w:pPr>
        <w:spacing w:line="600" w:lineRule="exact"/>
        <w:ind w:firstLine="640" w:firstLineChars="200"/>
        <w:outlineLvl w:val="1"/>
        <w:rPr>
          <w:rFonts w:ascii="仿宋" w:hAnsi="仿宋" w:eastAsia="仿宋"/>
          <w:sz w:val="32"/>
          <w:szCs w:val="32"/>
        </w:rPr>
      </w:pPr>
      <w:bookmarkStart w:id="46" w:name="_Toc1011"/>
      <w:bookmarkStart w:id="47" w:name="_Toc113462920"/>
      <w:r>
        <w:rPr>
          <w:rFonts w:ascii="仿宋" w:hAnsi="仿宋" w:eastAsia="仿宋"/>
          <w:sz w:val="32"/>
          <w:szCs w:val="32"/>
        </w:rPr>
        <w:t>20</w:t>
      </w:r>
      <w:r>
        <w:rPr>
          <w:rFonts w:hint="eastAsia" w:ascii="仿宋" w:hAnsi="仿宋" w:eastAsia="仿宋"/>
          <w:sz w:val="32"/>
          <w:szCs w:val="32"/>
        </w:rPr>
        <w:t>21年本年支出合计</w:t>
      </w:r>
      <w:r>
        <w:rPr>
          <w:rFonts w:ascii="仿宋" w:hAnsi="仿宋" w:eastAsia="仿宋"/>
          <w:sz w:val="32"/>
          <w:szCs w:val="32"/>
        </w:rPr>
        <w:t>350.08</w:t>
      </w:r>
      <w:r>
        <w:rPr>
          <w:rFonts w:hint="eastAsia" w:ascii="仿宋" w:hAnsi="仿宋" w:eastAsia="仿宋"/>
          <w:sz w:val="32"/>
          <w:szCs w:val="32"/>
        </w:rPr>
        <w:t>万元，其中：基本支出</w:t>
      </w:r>
      <w:r>
        <w:rPr>
          <w:rFonts w:ascii="仿宋" w:hAnsi="仿宋" w:eastAsia="仿宋"/>
          <w:sz w:val="32"/>
          <w:szCs w:val="32"/>
        </w:rPr>
        <w:t>312.79</w:t>
      </w:r>
      <w:r>
        <w:rPr>
          <w:rFonts w:hint="eastAsia" w:ascii="仿宋" w:hAnsi="仿宋" w:eastAsia="仿宋"/>
          <w:sz w:val="32"/>
          <w:szCs w:val="32"/>
        </w:rPr>
        <w:t>万元，占</w:t>
      </w:r>
      <w:r>
        <w:rPr>
          <w:rFonts w:ascii="仿宋" w:hAnsi="仿宋" w:eastAsia="仿宋"/>
          <w:sz w:val="32"/>
          <w:szCs w:val="32"/>
        </w:rPr>
        <w:t>89.35%</w:t>
      </w:r>
      <w:r>
        <w:rPr>
          <w:rFonts w:hint="eastAsia" w:ascii="仿宋" w:hAnsi="仿宋" w:eastAsia="仿宋"/>
          <w:sz w:val="32"/>
          <w:szCs w:val="32"/>
        </w:rPr>
        <w:t>；项目支出</w:t>
      </w:r>
      <w:r>
        <w:rPr>
          <w:rFonts w:ascii="仿宋" w:hAnsi="仿宋" w:eastAsia="仿宋"/>
          <w:sz w:val="32"/>
          <w:szCs w:val="32"/>
        </w:rPr>
        <w:t>37.29</w:t>
      </w:r>
      <w:r>
        <w:rPr>
          <w:rFonts w:hint="eastAsia" w:ascii="仿宋" w:hAnsi="仿宋" w:eastAsia="仿宋"/>
          <w:sz w:val="32"/>
          <w:szCs w:val="32"/>
        </w:rPr>
        <w:t>万元，占1</w:t>
      </w:r>
      <w:r>
        <w:rPr>
          <w:rFonts w:ascii="仿宋" w:hAnsi="仿宋" w:eastAsia="仿宋"/>
          <w:sz w:val="32"/>
          <w:szCs w:val="32"/>
        </w:rPr>
        <w:t>0.65%</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46"/>
      <w:bookmarkEnd w:id="47"/>
    </w:p>
    <w:p w14:paraId="364754E4">
      <w:pPr>
        <w:pStyle w:val="3"/>
        <w:spacing w:before="93"/>
      </w:pPr>
      <w:r>
        <w:pict>
          <v:shape id="_x0000_s2575" o:spid="_x0000_s2575" o:spt="75" type="#_x0000_t75" style="position:absolute;left:0pt;margin-left:5.25pt;margin-top:0pt;height:166.5pt;width:301.5pt;mso-wrap-distance-left:9pt;mso-wrap-distance-right:9pt;z-index:-251657216;mso-width-relative:page;mso-height-relative:page;" filled="f" o:preferrelative="t" stroked="f" coordsize="21600,21600" wrapcoords="-45 0 -45 21525 21600 21525 21600 0 -45 0">
            <v:path/>
            <v:fill on="f" focussize="0,0"/>
            <v:stroke on="f" joinstyle="miter"/>
            <v:imagedata r:id="rId10" o:title=""/>
            <o:lock v:ext="edit" aspectratio="t"/>
            <w10:wrap type="tight"/>
          </v:shape>
        </w:pict>
      </w:r>
    </w:p>
    <w:p w14:paraId="13AEC84E">
      <w:pPr>
        <w:pStyle w:val="3"/>
        <w:spacing w:before="93"/>
      </w:pPr>
    </w:p>
    <w:p w14:paraId="37C314C2">
      <w:pPr>
        <w:pStyle w:val="3"/>
        <w:spacing w:before="93"/>
      </w:pPr>
    </w:p>
    <w:p w14:paraId="6936B8C2">
      <w:pPr>
        <w:spacing w:line="600" w:lineRule="exact"/>
        <w:ind w:firstLine="640"/>
        <w:rPr>
          <w:rFonts w:ascii="仿宋" w:hAnsi="仿宋" w:eastAsia="仿宋"/>
          <w:sz w:val="32"/>
          <w:szCs w:val="32"/>
        </w:rPr>
      </w:pPr>
    </w:p>
    <w:p w14:paraId="451AC73C">
      <w:pPr>
        <w:pStyle w:val="3"/>
        <w:spacing w:before="93"/>
        <w:rPr>
          <w:rFonts w:ascii="仿宋" w:hAnsi="仿宋" w:eastAsia="仿宋"/>
          <w:sz w:val="32"/>
          <w:szCs w:val="32"/>
        </w:rPr>
      </w:pPr>
    </w:p>
    <w:p w14:paraId="2A9B9FB1">
      <w:pPr>
        <w:spacing w:line="600" w:lineRule="exact"/>
        <w:ind w:firstLine="640" w:firstLineChars="200"/>
        <w:rPr>
          <w:rFonts w:ascii="仿宋_GB2312" w:eastAsia="仿宋_GB2312"/>
          <w:sz w:val="32"/>
          <w:szCs w:val="32"/>
        </w:rPr>
      </w:pPr>
      <w:r>
        <w:rPr>
          <w:rFonts w:hint="eastAsia" w:ascii="仿宋" w:hAnsi="仿宋" w:eastAsia="仿宋"/>
          <w:sz w:val="32"/>
          <w:szCs w:val="32"/>
        </w:rPr>
        <w:t>（支出决算结构图）</w:t>
      </w:r>
    </w:p>
    <w:p w14:paraId="08D65313">
      <w:pPr>
        <w:spacing w:line="600" w:lineRule="exact"/>
        <w:ind w:firstLine="640" w:firstLineChars="200"/>
        <w:outlineLvl w:val="1"/>
        <w:rPr>
          <w:rStyle w:val="35"/>
          <w:rFonts w:ascii="黑体" w:hAnsi="黑体" w:eastAsia="黑体"/>
          <w:b w:val="0"/>
        </w:rPr>
      </w:pPr>
      <w:bookmarkStart w:id="48" w:name="_Toc15377208"/>
      <w:bookmarkStart w:id="49" w:name="_Toc15977"/>
      <w:bookmarkStart w:id="50" w:name="_Toc113462921"/>
      <w:bookmarkStart w:id="51" w:name="_Toc15396606"/>
      <w:r>
        <w:rPr>
          <w:rFonts w:hint="eastAsia" w:ascii="黑体" w:hAnsi="黑体" w:eastAsia="黑体"/>
          <w:sz w:val="32"/>
          <w:szCs w:val="32"/>
        </w:rPr>
        <w:t>四、财</w:t>
      </w:r>
      <w:r>
        <w:rPr>
          <w:rStyle w:val="35"/>
          <w:rFonts w:hint="eastAsia" w:ascii="黑体" w:hAnsi="黑体" w:eastAsia="黑体"/>
          <w:b w:val="0"/>
        </w:rPr>
        <w:t>政拨</w:t>
      </w:r>
      <w:r>
        <w:rPr>
          <w:rFonts w:hint="eastAsia" w:ascii="黑体" w:hAnsi="黑体" w:eastAsia="黑体"/>
        </w:rPr>
        <w:t>款收入支出决算总体情况说明</w:t>
      </w:r>
      <w:bookmarkEnd w:id="48"/>
      <w:bookmarkEnd w:id="49"/>
      <w:bookmarkEnd w:id="50"/>
      <w:bookmarkEnd w:id="51"/>
    </w:p>
    <w:p w14:paraId="687C2570">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ascii="仿宋" w:hAnsi="仿宋" w:eastAsia="仿宋"/>
          <w:sz w:val="32"/>
          <w:szCs w:val="32"/>
        </w:rPr>
        <w:t>350.08</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20年相比，财政拨款收、支总计各增加</w:t>
      </w:r>
      <w:r>
        <w:rPr>
          <w:rFonts w:ascii="仿宋" w:hAnsi="仿宋" w:eastAsia="仿宋"/>
          <w:sz w:val="32"/>
          <w:szCs w:val="32"/>
        </w:rPr>
        <w:t>4.64</w:t>
      </w:r>
      <w:r>
        <w:rPr>
          <w:rFonts w:hint="eastAsia" w:ascii="仿宋" w:hAnsi="仿宋" w:eastAsia="仿宋"/>
          <w:sz w:val="32"/>
          <w:szCs w:val="32"/>
        </w:rPr>
        <w:t>万元，增长</w:t>
      </w:r>
      <w:r>
        <w:rPr>
          <w:rFonts w:ascii="仿宋" w:hAnsi="仿宋" w:eastAsia="仿宋"/>
          <w:sz w:val="32"/>
          <w:szCs w:val="32"/>
        </w:rPr>
        <w:t>1.34%</w:t>
      </w:r>
      <w:r>
        <w:rPr>
          <w:rFonts w:hint="eastAsia" w:ascii="仿宋" w:hAnsi="仿宋" w:eastAsia="仿宋"/>
          <w:sz w:val="32"/>
          <w:szCs w:val="32"/>
        </w:rPr>
        <w:t>。</w:t>
      </w:r>
      <w:r>
        <w:rPr>
          <w:rFonts w:hint="eastAsia" w:ascii="仿宋" w:hAnsi="仿宋" w:eastAsia="仿宋"/>
          <w:sz w:val="32"/>
          <w:szCs w:val="32"/>
          <w:u w:color="46CD7E"/>
          <w:shd w:val="clear" w:color="auto" w:fill="DDDDDD"/>
        </w:rPr>
        <w:t>主要变动原因是人员增加及人员正常增资。</w:t>
      </w:r>
    </w:p>
    <w:p w14:paraId="3D115B04">
      <w:pPr>
        <w:pStyle w:val="3"/>
        <w:spacing w:before="93"/>
        <w:rPr>
          <w:rFonts w:ascii="仿宋" w:hAnsi="仿宋" w:eastAsia="仿宋"/>
          <w:sz w:val="32"/>
          <w:szCs w:val="32"/>
        </w:rPr>
      </w:pPr>
      <w:r>
        <w:rPr>
          <w:rFonts w:hint="eastAsia" w:ascii="仿宋" w:hAnsi="仿宋" w:eastAsia="仿宋"/>
          <w:sz w:val="32"/>
          <w:szCs w:val="32"/>
        </w:rPr>
        <w:object>
          <v:shape id="_x0000_i1026" o:spt="75" type="#_x0000_t75" style="height:170.5pt;width:384.5pt;" o:ole="t" filled="f" o:preferrelative="t" stroked="f" coordsize="21600,21600">
            <v:path/>
            <v:fill on="f" focussize="0,0"/>
            <v:stroke on="f" joinstyle="miter"/>
            <v:imagedata r:id="rId12" o:title=""/>
            <o:lock v:ext="edit" aspectratio="t"/>
            <w10:wrap type="none"/>
            <w10:anchorlock/>
          </v:shape>
          <o:OLEObject Type="Embed" ProgID="Excel.Sheet.8" ShapeID="_x0000_i1026" DrawAspect="Content" ObjectID="_1468075727" r:id="rId11">
            <o:LockedField>false</o:LockedField>
          </o:OLEObject>
        </w:object>
      </w:r>
    </w:p>
    <w:p w14:paraId="35B3264E">
      <w:pPr>
        <w:spacing w:line="600" w:lineRule="exact"/>
        <w:ind w:firstLine="640" w:firstLineChars="200"/>
        <w:rPr>
          <w:rFonts w:ascii="仿宋" w:hAnsi="仿宋" w:eastAsia="仿宋"/>
          <w:sz w:val="32"/>
          <w:szCs w:val="32"/>
        </w:rPr>
      </w:pPr>
      <w:r>
        <w:rPr>
          <w:rFonts w:hint="eastAsia" w:ascii="仿宋" w:hAnsi="仿宋" w:eastAsia="仿宋"/>
          <w:sz w:val="32"/>
          <w:szCs w:val="32"/>
        </w:rPr>
        <w:t>（财政拨款收支决算总计变动情况）</w:t>
      </w:r>
    </w:p>
    <w:p w14:paraId="0C834130">
      <w:pPr>
        <w:spacing w:line="600" w:lineRule="exact"/>
        <w:ind w:firstLine="640" w:firstLineChars="200"/>
        <w:outlineLvl w:val="1"/>
        <w:rPr>
          <w:rStyle w:val="35"/>
          <w:rFonts w:ascii="黑体" w:hAnsi="黑体" w:eastAsia="黑体"/>
          <w:b w:val="0"/>
        </w:rPr>
      </w:pPr>
      <w:bookmarkStart w:id="52" w:name="_Toc17972"/>
      <w:bookmarkStart w:id="53" w:name="_Toc15396607"/>
      <w:bookmarkStart w:id="54" w:name="_Toc15377209"/>
      <w:bookmarkStart w:id="55" w:name="_Toc113462922"/>
      <w:r>
        <w:rPr>
          <w:rFonts w:hint="eastAsia" w:ascii="黑体" w:hAnsi="黑体" w:eastAsia="黑体"/>
          <w:sz w:val="32"/>
          <w:szCs w:val="32"/>
        </w:rPr>
        <w:t>五、</w:t>
      </w:r>
      <w:r>
        <w:rPr>
          <w:rFonts w:hint="eastAsia" w:ascii="黑体" w:hAnsi="黑体" w:eastAsia="黑体"/>
          <w:b/>
          <w:sz w:val="32"/>
          <w:szCs w:val="32"/>
        </w:rPr>
        <w:t>一</w:t>
      </w:r>
      <w:r>
        <w:rPr>
          <w:rStyle w:val="35"/>
          <w:rFonts w:hint="eastAsia" w:ascii="黑体" w:hAnsi="黑体" w:eastAsia="黑体"/>
          <w:b w:val="0"/>
        </w:rPr>
        <w:t>般公共预算</w:t>
      </w:r>
      <w:r>
        <w:rPr>
          <w:rFonts w:hint="eastAsia" w:ascii="黑体" w:hAnsi="黑体" w:eastAsia="黑体"/>
        </w:rPr>
        <w:t>财政拨款支出决算情况说明</w:t>
      </w:r>
      <w:bookmarkEnd w:id="52"/>
      <w:bookmarkEnd w:id="53"/>
      <w:bookmarkEnd w:id="54"/>
      <w:bookmarkEnd w:id="55"/>
    </w:p>
    <w:p w14:paraId="69E995C7">
      <w:pPr>
        <w:spacing w:line="600" w:lineRule="exact"/>
        <w:ind w:firstLine="643" w:firstLineChars="200"/>
        <w:outlineLvl w:val="2"/>
        <w:rPr>
          <w:rFonts w:ascii="仿宋" w:hAnsi="仿宋" w:eastAsia="仿宋"/>
          <w:b/>
          <w:sz w:val="32"/>
          <w:szCs w:val="32"/>
        </w:rPr>
      </w:pPr>
      <w:bookmarkStart w:id="56" w:name="_Toc113462923"/>
      <w:bookmarkStart w:id="57" w:name="_Toc15377210"/>
      <w:r>
        <w:rPr>
          <w:rFonts w:hint="eastAsia" w:ascii="仿宋" w:hAnsi="仿宋" w:eastAsia="仿宋"/>
          <w:b/>
          <w:sz w:val="32"/>
          <w:szCs w:val="32"/>
        </w:rPr>
        <w:t>（一）</w:t>
      </w:r>
      <w:r>
        <w:rPr>
          <w:rFonts w:hint="eastAsia" w:ascii="仿宋" w:hAnsi="仿宋" w:eastAsia="仿宋"/>
          <w:b/>
          <w:sz w:val="32"/>
          <w:szCs w:val="32"/>
        </w:rPr>
        <w:t>一般公共预算财政拨款支出决算总体情况</w:t>
      </w:r>
      <w:bookmarkEnd w:id="56"/>
      <w:bookmarkEnd w:id="57"/>
    </w:p>
    <w:p w14:paraId="03F52083">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350.08</w:t>
      </w:r>
      <w:r>
        <w:rPr>
          <w:rFonts w:hint="eastAsia" w:ascii="仿宋" w:hAnsi="仿宋" w:eastAsia="仿宋"/>
          <w:sz w:val="32"/>
          <w:szCs w:val="32"/>
        </w:rPr>
        <w:t>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ascii="仿宋" w:hAnsi="仿宋" w:eastAsia="仿宋"/>
          <w:sz w:val="32"/>
          <w:szCs w:val="32"/>
        </w:rPr>
        <w:t>4.64</w:t>
      </w:r>
      <w:r>
        <w:rPr>
          <w:rFonts w:hint="eastAsia" w:ascii="仿宋" w:hAnsi="仿宋" w:eastAsia="仿宋"/>
          <w:sz w:val="32"/>
          <w:szCs w:val="32"/>
        </w:rPr>
        <w:t>万元，增长</w:t>
      </w:r>
      <w:r>
        <w:rPr>
          <w:rFonts w:ascii="仿宋" w:hAnsi="仿宋" w:eastAsia="仿宋"/>
          <w:sz w:val="32"/>
          <w:szCs w:val="32"/>
        </w:rPr>
        <w:t>1.34%</w:t>
      </w:r>
      <w:r>
        <w:rPr>
          <w:rFonts w:hint="eastAsia" w:ascii="仿宋" w:hAnsi="仿宋" w:eastAsia="仿宋"/>
          <w:sz w:val="32"/>
          <w:szCs w:val="32"/>
        </w:rPr>
        <w:t>。</w:t>
      </w:r>
    </w:p>
    <w:p w14:paraId="251B62F3">
      <w:pPr>
        <w:pStyle w:val="3"/>
        <w:spacing w:before="93"/>
        <w:rPr>
          <w:rFonts w:ascii="仿宋" w:hAnsi="仿宋" w:eastAsia="仿宋"/>
          <w:sz w:val="32"/>
          <w:szCs w:val="32"/>
        </w:rPr>
      </w:pPr>
      <w:r>
        <w:rPr>
          <w:rFonts w:hint="eastAsia" w:ascii="仿宋" w:hAnsi="仿宋" w:eastAsia="仿宋"/>
          <w:sz w:val="32"/>
          <w:szCs w:val="32"/>
        </w:rPr>
        <w:object>
          <v:shape id="_x0000_i1027" o:spt="75" type="#_x0000_t75" style="height:206.5pt;width:392pt;" o:ole="t" filled="f" o:preferrelative="t" stroked="f" coordsize="21600,21600">
            <v:path/>
            <v:fill on="f" focussize="0,0"/>
            <v:stroke on="f" joinstyle="miter"/>
            <v:imagedata r:id="rId14" o:title=""/>
            <o:lock v:ext="edit" aspectratio="t"/>
            <w10:wrap type="none"/>
            <w10:anchorlock/>
          </v:shape>
          <o:OLEObject Type="Embed" ProgID="Excel.Sheet.8" ShapeID="_x0000_i1027" DrawAspect="Content" ObjectID="_1468075728" r:id="rId13">
            <o:LockedField>false</o:LockedField>
          </o:OLEObject>
        </w:object>
      </w:r>
    </w:p>
    <w:p w14:paraId="0BDF1C06">
      <w:pPr>
        <w:spacing w:line="600" w:lineRule="exact"/>
        <w:ind w:firstLine="640" w:firstLineChars="200"/>
        <w:rPr>
          <w:rFonts w:ascii="仿宋" w:hAnsi="仿宋" w:eastAsia="仿宋"/>
          <w:sz w:val="32"/>
          <w:szCs w:val="32"/>
        </w:rPr>
      </w:pPr>
      <w:r>
        <w:rPr>
          <w:rFonts w:hint="eastAsia" w:ascii="仿宋" w:hAnsi="仿宋" w:eastAsia="仿宋"/>
          <w:sz w:val="32"/>
          <w:szCs w:val="32"/>
        </w:rPr>
        <w:t>（一般公共预算财政拨款支出决算变动情况）</w:t>
      </w:r>
    </w:p>
    <w:p w14:paraId="715AC8BB">
      <w:pPr>
        <w:spacing w:line="600" w:lineRule="exact"/>
        <w:ind w:firstLine="643" w:firstLineChars="200"/>
        <w:outlineLvl w:val="2"/>
        <w:rPr>
          <w:rFonts w:ascii="仿宋" w:hAnsi="仿宋" w:eastAsia="仿宋"/>
          <w:b/>
          <w:sz w:val="32"/>
          <w:szCs w:val="32"/>
        </w:rPr>
      </w:pPr>
      <w:bookmarkStart w:id="58" w:name="_Toc15377211"/>
      <w:bookmarkStart w:id="59" w:name="_Toc113462924"/>
      <w:r>
        <w:rPr>
          <w:rFonts w:hint="eastAsia" w:ascii="仿宋" w:hAnsi="仿宋" w:eastAsia="仿宋"/>
          <w:b/>
          <w:sz w:val="32"/>
          <w:szCs w:val="32"/>
        </w:rPr>
        <w:t>（二）一般公共预算财政拨款支出决算结构情况</w:t>
      </w:r>
      <w:bookmarkEnd w:id="58"/>
      <w:bookmarkEnd w:id="59"/>
    </w:p>
    <w:p w14:paraId="237CE8AD">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350.08</w:t>
      </w:r>
      <w:r>
        <w:rPr>
          <w:rFonts w:hint="eastAsia" w:ascii="仿宋" w:hAnsi="仿宋" w:eastAsia="仿宋"/>
          <w:sz w:val="32"/>
          <w:szCs w:val="32"/>
        </w:rPr>
        <w:t>万元，主要用于以下方面</w:t>
      </w:r>
      <w:r>
        <w:t>：</w:t>
      </w:r>
      <w:r>
        <w:rPr>
          <w:rFonts w:hint="eastAsia" w:ascii="仿宋" w:hAnsi="仿宋" w:eastAsia="仿宋"/>
          <w:b/>
          <w:sz w:val="32"/>
          <w:szCs w:val="32"/>
        </w:rPr>
        <w:t>教育支出（类）</w:t>
      </w:r>
      <w:r>
        <w:rPr>
          <w:rFonts w:ascii="仿宋" w:hAnsi="仿宋" w:eastAsia="仿宋"/>
          <w:b/>
          <w:sz w:val="32"/>
          <w:szCs w:val="32"/>
        </w:rPr>
        <w:t>285.47</w:t>
      </w:r>
      <w:r>
        <w:rPr>
          <w:rFonts w:hint="eastAsia" w:ascii="仿宋" w:hAnsi="仿宋" w:eastAsia="仿宋"/>
          <w:sz w:val="32"/>
          <w:szCs w:val="32"/>
        </w:rPr>
        <w:t>万元，占</w:t>
      </w:r>
      <w:r>
        <w:rPr>
          <w:rFonts w:ascii="仿宋" w:hAnsi="仿宋" w:eastAsia="仿宋"/>
          <w:sz w:val="32"/>
          <w:szCs w:val="32"/>
        </w:rPr>
        <w:t>81.54%</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ascii="仿宋" w:hAnsi="仿宋" w:eastAsia="仿宋"/>
          <w:sz w:val="32"/>
          <w:szCs w:val="32"/>
        </w:rPr>
        <w:t>27.27</w:t>
      </w:r>
      <w:r>
        <w:rPr>
          <w:rFonts w:hint="eastAsia" w:ascii="仿宋" w:hAnsi="仿宋" w:eastAsia="仿宋"/>
          <w:sz w:val="32"/>
          <w:szCs w:val="32"/>
        </w:rPr>
        <w:t>万元，占</w:t>
      </w:r>
      <w:r>
        <w:rPr>
          <w:rFonts w:ascii="仿宋" w:hAnsi="仿宋" w:eastAsia="仿宋"/>
          <w:sz w:val="32"/>
          <w:szCs w:val="32"/>
        </w:rPr>
        <w:t>7.79%</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16.39</w:t>
      </w:r>
      <w:r>
        <w:rPr>
          <w:rFonts w:hint="eastAsia" w:ascii="仿宋" w:hAnsi="仿宋" w:eastAsia="仿宋"/>
          <w:sz w:val="32"/>
          <w:szCs w:val="32"/>
        </w:rPr>
        <w:t>万元，占4.</w:t>
      </w:r>
      <w:r>
        <w:rPr>
          <w:rFonts w:ascii="仿宋" w:hAnsi="仿宋" w:eastAsia="仿宋"/>
          <w:sz w:val="32"/>
          <w:szCs w:val="32"/>
        </w:rPr>
        <w:t>68%</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rPr>
        <w:t>0.5万元，占0.</w:t>
      </w:r>
      <w:r>
        <w:rPr>
          <w:rFonts w:ascii="仿宋" w:hAnsi="仿宋" w:eastAsia="仿宋"/>
          <w:sz w:val="32"/>
          <w:szCs w:val="32"/>
        </w:rPr>
        <w:t>14%</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20.45</w:t>
      </w:r>
      <w:r>
        <w:rPr>
          <w:rFonts w:hint="eastAsia" w:ascii="仿宋" w:hAnsi="仿宋" w:eastAsia="仿宋"/>
          <w:sz w:val="32"/>
          <w:szCs w:val="32"/>
        </w:rPr>
        <w:t>万元，占比5.43</w:t>
      </w:r>
      <w:r>
        <w:rPr>
          <w:rFonts w:ascii="仿宋" w:hAnsi="仿宋" w:eastAsia="仿宋"/>
          <w:sz w:val="32"/>
          <w:szCs w:val="32"/>
        </w:rPr>
        <w:t>%</w:t>
      </w:r>
      <w:r>
        <w:rPr>
          <w:rFonts w:hint="eastAsia" w:ascii="仿宋" w:hAnsi="仿宋" w:eastAsia="仿宋"/>
          <w:sz w:val="32"/>
          <w:szCs w:val="32"/>
        </w:rPr>
        <w:t>。</w:t>
      </w:r>
    </w:p>
    <w:p w14:paraId="28FBD2E6">
      <w:pPr>
        <w:pStyle w:val="3"/>
        <w:spacing w:before="93"/>
        <w:rPr>
          <w:rFonts w:ascii="仿宋" w:hAnsi="仿宋" w:eastAsia="仿宋"/>
          <w:b/>
          <w:sz w:val="32"/>
          <w:szCs w:val="32"/>
        </w:rPr>
      </w:pPr>
      <w:r>
        <w:rPr>
          <w:rFonts w:hint="eastAsia" w:ascii="仿宋" w:hAnsi="仿宋" w:eastAsia="仿宋"/>
          <w:b/>
          <w:sz w:val="32"/>
          <w:szCs w:val="32"/>
        </w:rPr>
        <w:object>
          <v:shape id="_x0000_i1028" o:spt="75" type="#_x0000_t75" style="height:105.5pt;width:364pt;" o:ole="t" filled="f" o:preferrelative="t" stroked="f" coordsize="21600,21600">
            <v:path/>
            <v:fill on="f" focussize="0,0"/>
            <v:stroke on="f" joinstyle="miter"/>
            <v:imagedata r:id="rId16" o:title=""/>
            <o:lock v:ext="edit" aspectratio="t"/>
            <w10:wrap type="none"/>
            <w10:anchorlock/>
          </v:shape>
          <o:OLEObject Type="Embed" ProgID="Excel.Sheet.8" ShapeID="_x0000_i1028" DrawAspect="Content" ObjectID="_1468075729" r:id="rId15">
            <o:LockedField>false</o:LockedField>
          </o:OLEObject>
        </w:object>
      </w:r>
    </w:p>
    <w:p w14:paraId="303FDFE5">
      <w:pPr>
        <w:spacing w:line="600" w:lineRule="exact"/>
        <w:ind w:firstLine="640" w:firstLineChars="200"/>
        <w:rPr>
          <w:rFonts w:ascii="仿宋" w:hAnsi="仿宋" w:eastAsia="仿宋"/>
          <w:sz w:val="32"/>
          <w:szCs w:val="32"/>
        </w:rPr>
      </w:pPr>
      <w:r>
        <w:rPr>
          <w:rFonts w:hint="eastAsia" w:ascii="仿宋" w:hAnsi="仿宋" w:eastAsia="仿宋"/>
          <w:sz w:val="32"/>
          <w:szCs w:val="32"/>
        </w:rPr>
        <w:t>（一般公共预算财政拨款支出决算结构）</w:t>
      </w:r>
    </w:p>
    <w:p w14:paraId="18A96603">
      <w:pPr>
        <w:spacing w:line="600" w:lineRule="exact"/>
        <w:ind w:firstLine="643" w:firstLineChars="200"/>
        <w:outlineLvl w:val="2"/>
        <w:rPr>
          <w:rFonts w:ascii="仿宋" w:hAnsi="仿宋" w:eastAsia="仿宋"/>
          <w:b/>
          <w:sz w:val="32"/>
          <w:szCs w:val="32"/>
        </w:rPr>
      </w:pPr>
      <w:bookmarkStart w:id="60" w:name="_Toc15377212"/>
      <w:bookmarkStart w:id="61" w:name="_Toc113462925"/>
      <w:r>
        <w:rPr>
          <w:rFonts w:hint="eastAsia" w:ascii="仿宋" w:hAnsi="仿宋" w:eastAsia="仿宋"/>
          <w:b/>
          <w:sz w:val="32"/>
          <w:szCs w:val="32"/>
        </w:rPr>
        <w:t>（三）一般公共预算财政拨款支出决算具体情况</w:t>
      </w:r>
      <w:bookmarkEnd w:id="60"/>
      <w:bookmarkEnd w:id="61"/>
    </w:p>
    <w:p w14:paraId="2C93CBB6">
      <w:pPr>
        <w:spacing w:line="600" w:lineRule="exact"/>
        <w:ind w:firstLine="643" w:firstLineChars="200"/>
        <w:outlineLvl w:val="2"/>
        <w:rPr>
          <w:rStyle w:val="10"/>
          <w:rFonts w:ascii="仿宋" w:hAnsi="仿宋" w:eastAsia="仿宋"/>
          <w:bCs/>
          <w:sz w:val="32"/>
          <w:szCs w:val="32"/>
        </w:rPr>
      </w:pPr>
      <w:bookmarkStart w:id="62" w:name="_Toc15378460"/>
      <w:bookmarkStart w:id="63" w:name="_Toc15377444"/>
      <w:bookmarkStart w:id="64" w:name="_Toc113462926"/>
      <w:bookmarkStart w:id="65" w:name="_Toc15377213"/>
      <w:r>
        <w:rPr>
          <w:rFonts w:hint="eastAsia" w:ascii="仿宋" w:hAnsi="仿宋" w:eastAsia="仿宋"/>
          <w:b/>
          <w:sz w:val="32"/>
          <w:szCs w:val="32"/>
        </w:rPr>
        <w:t>2021年一般公共预算支出决算数为</w:t>
      </w:r>
      <w:r>
        <w:rPr>
          <w:rFonts w:ascii="仿宋" w:hAnsi="仿宋" w:eastAsia="仿宋"/>
          <w:sz w:val="32"/>
          <w:szCs w:val="32"/>
        </w:rPr>
        <w:t>350.08</w:t>
      </w:r>
      <w:r>
        <w:rPr>
          <w:rFonts w:hint="eastAsia" w:ascii="仿宋" w:hAnsi="仿宋" w:eastAsia="仿宋"/>
          <w:b/>
          <w:sz w:val="32"/>
          <w:szCs w:val="32"/>
        </w:rPr>
        <w:t>万元</w:t>
      </w:r>
      <w:r>
        <w:rPr>
          <w:rFonts w:hint="eastAsia" w:ascii="仿宋" w:hAnsi="仿宋" w:eastAsia="仿宋"/>
          <w:sz w:val="32"/>
          <w:szCs w:val="32"/>
        </w:rPr>
        <w:t>，</w:t>
      </w:r>
      <w:r>
        <w:rPr>
          <w:rStyle w:val="10"/>
          <w:rFonts w:hint="eastAsia" w:ascii="仿宋" w:hAnsi="仿宋" w:eastAsia="仿宋"/>
          <w:bCs/>
          <w:sz w:val="32"/>
          <w:szCs w:val="32"/>
        </w:rPr>
        <w:t>完成预算的100</w:t>
      </w:r>
      <w:r>
        <w:rPr>
          <w:rStyle w:val="10"/>
          <w:rFonts w:ascii="仿宋" w:hAnsi="仿宋" w:eastAsia="仿宋"/>
          <w:bCs/>
          <w:sz w:val="32"/>
          <w:szCs w:val="32"/>
        </w:rPr>
        <w:t>%</w:t>
      </w:r>
      <w:r>
        <w:rPr>
          <w:rStyle w:val="10"/>
          <w:rFonts w:hint="eastAsia" w:ascii="仿宋" w:hAnsi="仿宋" w:eastAsia="仿宋"/>
          <w:bCs/>
          <w:sz w:val="32"/>
          <w:szCs w:val="32"/>
        </w:rPr>
        <w:t>。其中：</w:t>
      </w:r>
      <w:bookmarkEnd w:id="62"/>
      <w:bookmarkEnd w:id="63"/>
      <w:bookmarkEnd w:id="64"/>
      <w:bookmarkEnd w:id="65"/>
    </w:p>
    <w:p w14:paraId="72623B38">
      <w:pPr>
        <w:pStyle w:val="3"/>
        <w:spacing w:before="93"/>
        <w:ind w:firstLine="643" w:firstLineChars="200"/>
        <w:rPr>
          <w:rStyle w:val="10"/>
          <w:rFonts w:ascii="仿宋" w:hAnsi="仿宋" w:eastAsia="仿宋"/>
          <w:b w:val="0"/>
          <w:bCs/>
          <w:sz w:val="32"/>
          <w:szCs w:val="32"/>
        </w:rPr>
      </w:pPr>
      <w:r>
        <w:rPr>
          <w:rStyle w:val="10"/>
          <w:rFonts w:ascii="仿宋" w:hAnsi="仿宋" w:eastAsia="仿宋"/>
          <w:bCs/>
          <w:color w:val="000000"/>
          <w:sz w:val="32"/>
          <w:szCs w:val="32"/>
        </w:rPr>
        <w:t>1.</w:t>
      </w:r>
      <w:r>
        <w:rPr>
          <w:rStyle w:val="10"/>
          <w:rFonts w:hint="eastAsia" w:ascii="仿宋" w:hAnsi="仿宋" w:eastAsia="仿宋"/>
          <w:bCs/>
          <w:sz w:val="32"/>
          <w:szCs w:val="32"/>
        </w:rPr>
        <w:t>教育（</w:t>
      </w:r>
      <w:r>
        <w:rPr>
          <w:rFonts w:hint="eastAsia" w:ascii="仿宋" w:hAnsi="仿宋" w:eastAsia="仿宋"/>
          <w:bCs/>
          <w:sz w:val="32"/>
          <w:szCs w:val="32"/>
        </w:rPr>
        <w:t>类</w:t>
      </w:r>
      <w:r>
        <w:rPr>
          <w:rStyle w:val="10"/>
          <w:rFonts w:hint="eastAsia" w:ascii="仿宋" w:hAnsi="仿宋" w:eastAsia="仿宋"/>
          <w:bCs/>
          <w:sz w:val="32"/>
          <w:szCs w:val="32"/>
        </w:rPr>
        <w:t>）</w:t>
      </w:r>
      <w:r>
        <w:rPr>
          <w:rFonts w:hint="eastAsia" w:ascii="仿宋" w:hAnsi="仿宋" w:eastAsia="仿宋"/>
          <w:bCs/>
          <w:sz w:val="32"/>
          <w:szCs w:val="32"/>
        </w:rPr>
        <w:t>普通教育（款）小学教育（项）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ascii="仿宋" w:hAnsi="仿宋" w:eastAsia="仿宋"/>
          <w:b w:val="0"/>
          <w:bCs/>
          <w:sz w:val="32"/>
          <w:szCs w:val="32"/>
        </w:rPr>
        <w:t>285.47</w:t>
      </w:r>
      <w:r>
        <w:rPr>
          <w:rStyle w:val="10"/>
          <w:rFonts w:hint="eastAsia" w:ascii="仿宋" w:hAnsi="仿宋" w:eastAsia="仿宋"/>
          <w:b w:val="0"/>
          <w:bCs/>
          <w:sz w:val="32"/>
          <w:szCs w:val="32"/>
        </w:rPr>
        <w:t>万元，完成预算100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2829FA46">
      <w:pPr>
        <w:spacing w:line="600" w:lineRule="exact"/>
        <w:ind w:firstLine="643" w:firstLineChars="200"/>
      </w:pPr>
      <w:r>
        <w:rPr>
          <w:rStyle w:val="10"/>
          <w:rFonts w:hint="eastAsia" w:ascii="仿宋" w:hAnsi="仿宋" w:eastAsia="仿宋"/>
          <w:bCs/>
          <w:sz w:val="32"/>
          <w:szCs w:val="32"/>
        </w:rPr>
        <w:t>2</w:t>
      </w:r>
      <w:r>
        <w:rPr>
          <w:rStyle w:val="10"/>
          <w:rFonts w:ascii="仿宋" w:hAnsi="仿宋" w:eastAsia="仿宋"/>
          <w:bCs/>
          <w:sz w:val="32"/>
          <w:szCs w:val="32"/>
        </w:rPr>
        <w:t>.</w:t>
      </w:r>
      <w:r>
        <w:rPr>
          <w:rStyle w:val="10"/>
          <w:rFonts w:hint="eastAsia" w:ascii="仿宋" w:hAnsi="仿宋" w:eastAsia="仿宋"/>
          <w:bCs/>
          <w:sz w:val="32"/>
          <w:szCs w:val="32"/>
        </w:rPr>
        <w:t>社会保</w:t>
      </w:r>
      <w:r>
        <w:rPr>
          <w:rFonts w:hint="eastAsia" w:ascii="仿宋" w:hAnsi="仿宋" w:eastAsia="仿宋"/>
          <w:bCs/>
          <w:sz w:val="32"/>
          <w:szCs w:val="32"/>
        </w:rPr>
        <w:t>障和就业（类</w:t>
      </w:r>
      <w:r>
        <w:rPr>
          <w:rStyle w:val="10"/>
          <w:rFonts w:hint="eastAsia" w:ascii="仿宋" w:hAnsi="仿宋" w:eastAsia="仿宋"/>
          <w:bCs/>
          <w:sz w:val="32"/>
          <w:szCs w:val="32"/>
        </w:rPr>
        <w:t>）</w:t>
      </w:r>
      <w:r>
        <w:rPr>
          <w:rFonts w:hint="eastAsia" w:ascii="仿宋" w:hAnsi="仿宋" w:eastAsia="仿宋"/>
          <w:bCs/>
          <w:sz w:val="32"/>
          <w:szCs w:val="32"/>
        </w:rPr>
        <w:t>人力资源和社会保障管理事务（款）引进人才费用（项）</w:t>
      </w:r>
      <w:r>
        <w:rPr>
          <w:rStyle w:val="10"/>
          <w:rFonts w:ascii="仿宋" w:hAnsi="仿宋" w:eastAsia="仿宋"/>
          <w:bCs/>
          <w:sz w:val="32"/>
          <w:szCs w:val="32"/>
        </w:rPr>
        <w:t>:</w:t>
      </w:r>
      <w:r>
        <w:rPr>
          <w:rStyle w:val="10"/>
          <w:rFonts w:hint="eastAsia" w:ascii="仿宋" w:hAnsi="仿宋" w:eastAsia="仿宋"/>
          <w:bCs/>
          <w:sz w:val="32"/>
          <w:szCs w:val="32"/>
        </w:rPr>
        <w:t>行政事业养老支出</w:t>
      </w:r>
      <w:r>
        <w:rPr>
          <w:rFonts w:hint="eastAsia" w:ascii="仿宋" w:hAnsi="仿宋" w:eastAsia="仿宋"/>
          <w:bCs/>
          <w:sz w:val="32"/>
          <w:szCs w:val="32"/>
        </w:rPr>
        <w:t>（款</w:t>
      </w:r>
      <w:r>
        <w:rPr>
          <w:rStyle w:val="10"/>
          <w:rFonts w:hint="eastAsia" w:ascii="仿宋" w:hAnsi="仿宋" w:eastAsia="仿宋"/>
          <w:bCs/>
          <w:sz w:val="32"/>
          <w:szCs w:val="32"/>
        </w:rPr>
        <w:t>）</w:t>
      </w:r>
      <w:r>
        <w:rPr>
          <w:rFonts w:hint="eastAsia" w:ascii="仿宋" w:hAnsi="仿宋" w:eastAsia="仿宋"/>
          <w:bCs/>
          <w:sz w:val="32"/>
          <w:szCs w:val="32"/>
        </w:rPr>
        <w:t>机关事业单位基本养老保险缴费支出（项）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ascii="仿宋" w:hAnsi="仿宋" w:eastAsia="仿宋"/>
          <w:b w:val="0"/>
          <w:bCs/>
          <w:sz w:val="32"/>
          <w:szCs w:val="32"/>
        </w:rPr>
        <w:t>27.27</w:t>
      </w:r>
      <w:r>
        <w:rPr>
          <w:rStyle w:val="10"/>
          <w:rFonts w:hint="eastAsia" w:ascii="仿宋" w:hAnsi="仿宋" w:eastAsia="仿宋"/>
          <w:b w:val="0"/>
          <w:bCs/>
          <w:sz w:val="32"/>
          <w:szCs w:val="32"/>
        </w:rPr>
        <w:t>万元，完成预算100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4C2C9F3F">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3</w:t>
      </w:r>
      <w:r>
        <w:rPr>
          <w:rStyle w:val="10"/>
          <w:rFonts w:ascii="仿宋" w:hAnsi="仿宋" w:eastAsia="仿宋"/>
          <w:bCs/>
          <w:sz w:val="32"/>
          <w:szCs w:val="32"/>
        </w:rPr>
        <w:t>.</w:t>
      </w:r>
      <w:r>
        <w:rPr>
          <w:rFonts w:hint="eastAsia" w:ascii="仿宋" w:hAnsi="仿宋" w:eastAsia="仿宋"/>
          <w:b/>
          <w:bCs/>
          <w:sz w:val="32"/>
          <w:szCs w:val="32"/>
        </w:rPr>
        <w:t>卫生健康</w:t>
      </w:r>
      <w:r>
        <w:rPr>
          <w:rStyle w:val="10"/>
          <w:rFonts w:hint="eastAsia" w:ascii="仿宋" w:hAnsi="仿宋" w:eastAsia="仿宋"/>
          <w:bCs/>
          <w:sz w:val="32"/>
          <w:szCs w:val="32"/>
        </w:rPr>
        <w:t>（</w:t>
      </w:r>
      <w:r>
        <w:rPr>
          <w:rFonts w:hint="eastAsia" w:ascii="仿宋" w:hAnsi="仿宋" w:eastAsia="仿宋"/>
          <w:bCs/>
          <w:sz w:val="32"/>
          <w:szCs w:val="32"/>
        </w:rPr>
        <w:t>类</w:t>
      </w:r>
      <w:r>
        <w:rPr>
          <w:rStyle w:val="10"/>
          <w:rFonts w:hint="eastAsia" w:ascii="仿宋" w:hAnsi="仿宋" w:eastAsia="仿宋"/>
          <w:bCs/>
          <w:sz w:val="32"/>
          <w:szCs w:val="32"/>
        </w:rPr>
        <w:t>）</w:t>
      </w:r>
      <w:r>
        <w:rPr>
          <w:rFonts w:hint="eastAsia" w:ascii="仿宋" w:hAnsi="仿宋" w:eastAsia="仿宋"/>
          <w:bCs/>
          <w:sz w:val="32"/>
          <w:szCs w:val="32"/>
        </w:rPr>
        <w:t>行政事业单位医疗（款）事业单位医疗</w:t>
      </w:r>
      <w:r>
        <w:rPr>
          <w:rFonts w:hint="eastAsia" w:ascii="仿宋" w:hAnsi="仿宋" w:eastAsia="仿宋"/>
          <w:bCs/>
          <w:sz w:val="32"/>
          <w:szCs w:val="32"/>
          <w:u w:color="46CD7E"/>
        </w:rPr>
        <w:t>）</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Fonts w:ascii="仿宋" w:hAnsi="仿宋" w:eastAsia="仿宋"/>
          <w:sz w:val="32"/>
          <w:szCs w:val="32"/>
        </w:rPr>
        <w:t>16.39</w:t>
      </w:r>
      <w:r>
        <w:rPr>
          <w:rStyle w:val="10"/>
          <w:rFonts w:hint="eastAsia" w:ascii="仿宋" w:hAnsi="仿宋" w:eastAsia="仿宋"/>
          <w:b w:val="0"/>
          <w:bCs/>
          <w:sz w:val="32"/>
          <w:szCs w:val="32"/>
        </w:rPr>
        <w:t>万元，完成预算100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2DB55590">
      <w:pPr>
        <w:spacing w:line="600" w:lineRule="exact"/>
        <w:ind w:firstLine="643" w:firstLineChars="200"/>
        <w:rPr>
          <w:rStyle w:val="10"/>
          <w:rFonts w:ascii="仿宋" w:hAnsi="仿宋" w:eastAsia="仿宋"/>
          <w:b w:val="0"/>
          <w:bCs/>
          <w:sz w:val="32"/>
          <w:szCs w:val="32"/>
        </w:rPr>
      </w:pPr>
      <w:r>
        <w:rPr>
          <w:rStyle w:val="10"/>
          <w:rFonts w:hint="eastAsia" w:ascii="仿宋" w:hAnsi="仿宋" w:eastAsia="仿宋"/>
          <w:bCs/>
          <w:sz w:val="32"/>
          <w:szCs w:val="32"/>
        </w:rPr>
        <w:t>4.农林水支出</w:t>
      </w:r>
      <w:r>
        <w:rPr>
          <w:rFonts w:hint="eastAsia" w:ascii="仿宋" w:hAnsi="仿宋" w:eastAsia="仿宋"/>
          <w:bCs/>
          <w:sz w:val="32"/>
          <w:szCs w:val="32"/>
        </w:rPr>
        <w:t>（类</w:t>
      </w:r>
      <w:r>
        <w:rPr>
          <w:rStyle w:val="10"/>
          <w:rFonts w:hint="eastAsia" w:ascii="仿宋" w:hAnsi="仿宋" w:eastAsia="仿宋"/>
          <w:bCs/>
          <w:sz w:val="32"/>
          <w:szCs w:val="32"/>
        </w:rPr>
        <w:t>）</w:t>
      </w:r>
      <w:r>
        <w:rPr>
          <w:rFonts w:hint="eastAsia" w:ascii="仿宋" w:hAnsi="仿宋" w:eastAsia="仿宋"/>
          <w:bCs/>
          <w:sz w:val="32"/>
          <w:szCs w:val="32"/>
        </w:rPr>
        <w:t>扶贫（款）</w:t>
      </w:r>
      <w:r>
        <w:rPr>
          <w:rStyle w:val="10"/>
          <w:rFonts w:hint="eastAsia" w:ascii="仿宋" w:hAnsi="仿宋" w:eastAsia="仿宋"/>
          <w:bCs/>
          <w:sz w:val="32"/>
          <w:szCs w:val="32"/>
        </w:rPr>
        <w:t>其他扶</w:t>
      </w:r>
      <w:r>
        <w:rPr>
          <w:rFonts w:hint="eastAsia" w:ascii="仿宋" w:hAnsi="仿宋" w:eastAsia="仿宋"/>
          <w:bCs/>
          <w:sz w:val="32"/>
          <w:szCs w:val="32"/>
        </w:rPr>
        <w:t>贫支出（项）：支</w:t>
      </w:r>
      <w:r>
        <w:rPr>
          <w:rStyle w:val="10"/>
          <w:rFonts w:hint="eastAsia" w:ascii="仿宋" w:hAnsi="仿宋" w:eastAsia="仿宋"/>
          <w:b w:val="0"/>
          <w:bCs/>
          <w:sz w:val="32"/>
          <w:szCs w:val="32"/>
        </w:rPr>
        <w:t>出</w:t>
      </w:r>
      <w:r>
        <w:rPr>
          <w:rFonts w:hint="eastAsia" w:ascii="仿宋" w:hAnsi="仿宋" w:eastAsia="仿宋"/>
          <w:bCs/>
          <w:sz w:val="32"/>
          <w:szCs w:val="32"/>
        </w:rPr>
        <w:t>决算</w:t>
      </w:r>
      <w:r>
        <w:rPr>
          <w:rStyle w:val="10"/>
          <w:rFonts w:hint="eastAsia" w:ascii="仿宋" w:hAnsi="仿宋" w:eastAsia="仿宋"/>
          <w:b w:val="0"/>
          <w:bCs/>
          <w:sz w:val="32"/>
          <w:szCs w:val="32"/>
        </w:rPr>
        <w:t>为0.50万元，完成预算100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2C5E61F3">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5.住房保</w:t>
      </w:r>
      <w:r>
        <w:rPr>
          <w:rFonts w:hint="eastAsia" w:ascii="仿宋" w:hAnsi="仿宋" w:eastAsia="仿宋"/>
          <w:bCs/>
          <w:sz w:val="32"/>
          <w:szCs w:val="32"/>
        </w:rPr>
        <w:t>障支出（类</w:t>
      </w:r>
      <w:r>
        <w:rPr>
          <w:rStyle w:val="10"/>
          <w:rFonts w:hint="eastAsia" w:ascii="仿宋" w:hAnsi="仿宋" w:eastAsia="仿宋"/>
          <w:bCs/>
          <w:sz w:val="32"/>
          <w:szCs w:val="32"/>
        </w:rPr>
        <w:t>）</w:t>
      </w:r>
      <w:r>
        <w:rPr>
          <w:rFonts w:hint="eastAsia" w:ascii="仿宋" w:hAnsi="仿宋" w:eastAsia="仿宋"/>
          <w:bCs/>
          <w:sz w:val="32"/>
          <w:szCs w:val="32"/>
        </w:rPr>
        <w:t>住房改革支出（款）</w:t>
      </w:r>
      <w:r>
        <w:rPr>
          <w:rStyle w:val="10"/>
          <w:rFonts w:hint="eastAsia" w:ascii="仿宋" w:hAnsi="仿宋" w:eastAsia="仿宋"/>
          <w:bCs/>
          <w:sz w:val="32"/>
          <w:szCs w:val="32"/>
        </w:rPr>
        <w:t>住房公积金</w:t>
      </w:r>
      <w:r>
        <w:rPr>
          <w:rFonts w:hint="eastAsia" w:ascii="仿宋" w:hAnsi="仿宋" w:eastAsia="仿宋"/>
          <w:bCs/>
          <w:sz w:val="32"/>
          <w:szCs w:val="32"/>
        </w:rPr>
        <w:t>（项）：支</w:t>
      </w:r>
      <w:r>
        <w:rPr>
          <w:rStyle w:val="10"/>
          <w:rFonts w:hint="eastAsia" w:ascii="仿宋" w:hAnsi="仿宋" w:eastAsia="仿宋"/>
          <w:b w:val="0"/>
          <w:bCs/>
          <w:sz w:val="32"/>
          <w:szCs w:val="32"/>
        </w:rPr>
        <w:t>出</w:t>
      </w:r>
      <w:r>
        <w:rPr>
          <w:rFonts w:hint="eastAsia" w:ascii="仿宋" w:hAnsi="仿宋" w:eastAsia="仿宋"/>
          <w:bCs/>
          <w:sz w:val="32"/>
          <w:szCs w:val="32"/>
        </w:rPr>
        <w:t>决算为</w:t>
      </w:r>
      <w:r>
        <w:rPr>
          <w:rFonts w:ascii="仿宋" w:hAnsi="仿宋" w:eastAsia="仿宋"/>
          <w:sz w:val="32"/>
          <w:szCs w:val="32"/>
        </w:rPr>
        <w:t>20.45</w:t>
      </w:r>
      <w:r>
        <w:rPr>
          <w:rStyle w:val="10"/>
          <w:rFonts w:hint="eastAsia" w:ascii="仿宋" w:hAnsi="仿宋" w:eastAsia="仿宋"/>
          <w:b w:val="0"/>
          <w:bCs/>
          <w:sz w:val="32"/>
          <w:szCs w:val="32"/>
        </w:rPr>
        <w:t>万元，完成预算的100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6302F9BC">
      <w:pPr>
        <w:tabs>
          <w:tab w:val="right" w:pos="8306"/>
        </w:tabs>
        <w:spacing w:line="600" w:lineRule="exact"/>
        <w:ind w:firstLine="640"/>
        <w:outlineLvl w:val="1"/>
      </w:pPr>
      <w:bookmarkStart w:id="66" w:name="_Toc11971"/>
      <w:bookmarkStart w:id="67" w:name="_Toc113462927"/>
      <w:bookmarkStart w:id="68" w:name="_Toc15377214"/>
      <w:bookmarkStart w:id="6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5"/>
          <w:rFonts w:hint="eastAsia" w:ascii="黑体" w:hAnsi="黑体" w:eastAsia="黑体"/>
          <w:b w:val="0"/>
        </w:rPr>
        <w:t>般公共预算</w:t>
      </w:r>
      <w:r>
        <w:rPr>
          <w:rFonts w:hint="eastAsia" w:ascii="黑体" w:hAnsi="黑体" w:eastAsia="黑体"/>
          <w:sz w:val="32"/>
          <w:szCs w:val="32"/>
        </w:rPr>
        <w:t>财政拨款基本支出决算情况说明</w:t>
      </w:r>
      <w:bookmarkEnd w:id="66"/>
      <w:bookmarkEnd w:id="67"/>
      <w:bookmarkEnd w:id="68"/>
      <w:bookmarkEnd w:id="69"/>
      <w:r>
        <w:rPr>
          <w:rStyle w:val="35"/>
          <w:rFonts w:ascii="黑体" w:hAnsi="黑体" w:eastAsia="黑体"/>
          <w:b w:val="0"/>
        </w:rPr>
        <w:tab/>
      </w:r>
    </w:p>
    <w:p w14:paraId="76E5046F">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ascii="仿宋" w:hAnsi="仿宋" w:eastAsia="仿宋"/>
          <w:sz w:val="32"/>
          <w:szCs w:val="32"/>
        </w:rPr>
        <w:t>312.79</w:t>
      </w:r>
      <w:r>
        <w:rPr>
          <w:rFonts w:hint="eastAsia" w:ascii="仿宋" w:hAnsi="仿宋" w:eastAsia="仿宋"/>
          <w:sz w:val="32"/>
          <w:szCs w:val="32"/>
        </w:rPr>
        <w:t>万元，其中：</w:t>
      </w:r>
    </w:p>
    <w:p w14:paraId="1C6A03F4">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290.11</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14:paraId="38B968C4">
      <w:pPr>
        <w:spacing w:line="600" w:lineRule="exact"/>
        <w:ind w:firstLine="645"/>
        <w:rPr>
          <w:rFonts w:ascii="仿宋" w:hAnsi="仿宋" w:eastAsia="仿宋"/>
          <w:b/>
          <w:sz w:val="32"/>
          <w:szCs w:val="32"/>
        </w:rPr>
      </w:pPr>
      <w:r>
        <w:rPr>
          <w:rFonts w:hint="eastAsia" w:ascii="仿宋" w:hAnsi="仿宋" w:eastAsia="仿宋"/>
          <w:sz w:val="32"/>
          <w:szCs w:val="32"/>
        </w:rPr>
        <w:t>公用经费</w:t>
      </w:r>
      <w:r>
        <w:rPr>
          <w:rFonts w:ascii="仿宋" w:hAnsi="仿宋" w:eastAsia="仿宋"/>
          <w:sz w:val="32"/>
          <w:szCs w:val="32"/>
        </w:rPr>
        <w:t>22.68</w:t>
      </w:r>
      <w:r>
        <w:rPr>
          <w:rFonts w:hint="eastAsia" w:ascii="仿宋" w:hAnsi="仿宋" w:eastAsia="仿宋"/>
          <w:sz w:val="32"/>
          <w:szCs w:val="32"/>
        </w:rPr>
        <w:t>万元，主要包括：办公费、印刷费、咨询费、手续费、水费、电费、邮电费、物业管理费、差旅费、因公出国</w:t>
      </w:r>
      <w:r>
        <w:rPr>
          <w:rFonts w:hint="eastAsia" w:ascii="仿宋" w:hAnsi="仿宋" w:eastAsia="仿宋"/>
          <w:sz w:val="32"/>
          <w:szCs w:val="32"/>
          <w:u w:color="909090"/>
        </w:rPr>
        <w:t>（</w:t>
      </w:r>
      <w:r>
        <w:rPr>
          <w:rFonts w:hint="eastAsia" w:ascii="仿宋" w:hAnsi="仿宋" w:eastAsia="仿宋"/>
          <w:sz w:val="32"/>
          <w:szCs w:val="32"/>
        </w:rPr>
        <w:t>境）费用、</w:t>
      </w:r>
      <w:r>
        <w:rPr>
          <w:rFonts w:hint="eastAsia" w:ascii="仿宋" w:hAnsi="仿宋" w:eastAsia="仿宋"/>
          <w:sz w:val="32"/>
          <w:szCs w:val="32"/>
          <w:u w:color="46CD7E"/>
        </w:rPr>
        <w:t>维修</w:t>
      </w:r>
      <w:r>
        <w:rPr>
          <w:rFonts w:hint="eastAsia" w:ascii="仿宋" w:hAnsi="仿宋" w:eastAsia="仿宋"/>
          <w:sz w:val="32"/>
          <w:szCs w:val="32"/>
          <w:u w:color="909090"/>
        </w:rPr>
        <w:t>（</w:t>
      </w:r>
      <w:r>
        <w:rPr>
          <w:rFonts w:hint="eastAsia" w:ascii="仿宋" w:hAnsi="仿宋" w:eastAsia="仿宋"/>
          <w:sz w:val="32"/>
          <w:szCs w:val="32"/>
        </w:rPr>
        <w:t>护）费、租赁费、会议费、培训费、公务接待费、劳务费、委托业务费、工会经费、福利费、公务用车运行维护费、其他交通费、税金及附加费用、其他商品和服务费等。</w:t>
      </w:r>
    </w:p>
    <w:p w14:paraId="09498FFA">
      <w:pPr>
        <w:spacing w:line="600" w:lineRule="exact"/>
        <w:ind w:firstLine="640"/>
        <w:outlineLvl w:val="1"/>
        <w:rPr>
          <w:rStyle w:val="35"/>
          <w:rFonts w:ascii="黑体" w:hAnsi="黑体" w:eastAsia="黑体"/>
          <w:b w:val="0"/>
        </w:rPr>
      </w:pPr>
      <w:bookmarkStart w:id="70" w:name="_Toc113462928"/>
      <w:bookmarkStart w:id="71" w:name="_Toc17653"/>
      <w:bookmarkStart w:id="72" w:name="_Toc15377215"/>
      <w:bookmarkStart w:id="73" w:name="_Toc15396609"/>
      <w:r>
        <w:rPr>
          <w:rFonts w:hint="eastAsia" w:ascii="黑体" w:eastAsia="黑体"/>
          <w:sz w:val="32"/>
          <w:szCs w:val="32"/>
        </w:rPr>
        <w:t>七、</w:t>
      </w:r>
      <w:r>
        <w:rPr>
          <w:rStyle w:val="35"/>
          <w:rFonts w:hint="eastAsia" w:ascii="黑体" w:hAnsi="黑体" w:eastAsia="黑体"/>
        </w:rPr>
        <w:t>“</w:t>
      </w:r>
      <w:r>
        <w:rPr>
          <w:rStyle w:val="35"/>
          <w:rFonts w:hint="eastAsia" w:ascii="黑体" w:hAnsi="黑体" w:eastAsia="黑体"/>
          <w:b w:val="0"/>
        </w:rPr>
        <w:t>三公”经费</w:t>
      </w:r>
      <w:r>
        <w:rPr>
          <w:rFonts w:hint="eastAsia" w:ascii="黑体" w:hAnsi="黑体" w:eastAsia="黑体"/>
          <w:sz w:val="32"/>
          <w:szCs w:val="32"/>
        </w:rPr>
        <w:t>财政拨款支出决算情况说明</w:t>
      </w:r>
      <w:bookmarkEnd w:id="70"/>
      <w:bookmarkEnd w:id="71"/>
      <w:bookmarkEnd w:id="72"/>
      <w:bookmarkEnd w:id="73"/>
    </w:p>
    <w:p w14:paraId="426B67DC">
      <w:pPr>
        <w:spacing w:line="600" w:lineRule="exact"/>
        <w:ind w:firstLine="640"/>
        <w:outlineLvl w:val="2"/>
        <w:rPr>
          <w:rFonts w:ascii="仿宋" w:hAnsi="仿宋" w:eastAsia="仿宋"/>
          <w:b/>
          <w:sz w:val="32"/>
          <w:szCs w:val="32"/>
        </w:rPr>
      </w:pPr>
      <w:bookmarkStart w:id="74" w:name="_Toc15377216"/>
      <w:bookmarkStart w:id="75" w:name="_Toc113462929"/>
      <w:r>
        <w:rPr>
          <w:rFonts w:hint="eastAsia" w:ascii="仿宋" w:hAnsi="仿宋" w:eastAsia="仿宋"/>
          <w:b/>
          <w:sz w:val="32"/>
          <w:szCs w:val="32"/>
        </w:rPr>
        <w:t>（一）“三公”经费财政拨款支出决算总体情况说明</w:t>
      </w:r>
      <w:bookmarkEnd w:id="74"/>
      <w:bookmarkEnd w:id="75"/>
    </w:p>
    <w:p w14:paraId="642DCCA4">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ascii="仿宋" w:hAnsi="仿宋" w:eastAsia="仿宋"/>
          <w:sz w:val="32"/>
          <w:szCs w:val="32"/>
        </w:rPr>
        <w:t>0.23</w:t>
      </w:r>
      <w:r>
        <w:rPr>
          <w:rFonts w:hint="eastAsia" w:ascii="仿宋" w:hAnsi="仿宋" w:eastAsia="仿宋"/>
          <w:sz w:val="32"/>
          <w:szCs w:val="32"/>
        </w:rPr>
        <w:t>万元，完成预算的100</w:t>
      </w:r>
      <w:r>
        <w:rPr>
          <w:rFonts w:ascii="仿宋" w:hAnsi="仿宋" w:eastAsia="仿宋"/>
          <w:sz w:val="32"/>
          <w:szCs w:val="32"/>
        </w:rPr>
        <w:t>%</w:t>
      </w:r>
      <w:r>
        <w:rPr>
          <w:rFonts w:hint="eastAsia" w:ascii="仿宋" w:hAnsi="仿宋" w:eastAsia="仿宋"/>
          <w:sz w:val="32"/>
          <w:szCs w:val="32"/>
        </w:rPr>
        <w:t>。</w:t>
      </w:r>
    </w:p>
    <w:p w14:paraId="5BA5AE08">
      <w:pPr>
        <w:spacing w:line="600" w:lineRule="exact"/>
        <w:ind w:firstLine="640"/>
        <w:outlineLvl w:val="2"/>
        <w:rPr>
          <w:rFonts w:ascii="仿宋" w:hAnsi="仿宋" w:eastAsia="仿宋"/>
          <w:b/>
          <w:sz w:val="32"/>
          <w:szCs w:val="32"/>
        </w:rPr>
      </w:pPr>
      <w:bookmarkStart w:id="76" w:name="_Toc113462930"/>
      <w:bookmarkStart w:id="77" w:name="_Toc15377217"/>
      <w:r>
        <w:rPr>
          <w:rFonts w:hint="eastAsia" w:ascii="仿宋" w:hAnsi="仿宋" w:eastAsia="仿宋"/>
          <w:b/>
          <w:sz w:val="32"/>
          <w:szCs w:val="32"/>
        </w:rPr>
        <w:t>（二</w:t>
      </w:r>
      <w:r>
        <w:rPr>
          <w:rFonts w:hint="eastAsia" w:ascii="仿宋" w:hAnsi="仿宋" w:eastAsia="仿宋"/>
          <w:b/>
          <w:sz w:val="32"/>
          <w:szCs w:val="32"/>
          <w:u w:color="46CD7E"/>
        </w:rPr>
        <w:t>）</w:t>
      </w:r>
      <w:r>
        <w:rPr>
          <w:rFonts w:hint="eastAsia" w:ascii="仿宋" w:hAnsi="仿宋" w:eastAsia="仿宋"/>
          <w:b/>
          <w:sz w:val="32"/>
          <w:szCs w:val="32"/>
        </w:rPr>
        <w:t>“三公”经费财政拨款支出决算具体情况说明</w:t>
      </w:r>
      <w:bookmarkEnd w:id="76"/>
      <w:bookmarkEnd w:id="77"/>
    </w:p>
    <w:p w14:paraId="79516357">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w:t>
      </w:r>
      <w:r>
        <w:rPr>
          <w:rFonts w:hint="eastAsia" w:ascii="仿宋" w:hAnsi="仿宋" w:eastAsia="仿宋"/>
          <w:sz w:val="32"/>
          <w:szCs w:val="32"/>
          <w:u w:color="46CD7E"/>
        </w:rPr>
        <w:t>）</w:t>
      </w:r>
      <w:r>
        <w:rPr>
          <w:rFonts w:hint="eastAsia" w:ascii="仿宋" w:hAnsi="仿宋" w:eastAsia="仿宋"/>
          <w:sz w:val="32"/>
          <w:szCs w:val="32"/>
        </w:rPr>
        <w:t>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sz w:val="32"/>
          <w:szCs w:val="32"/>
        </w:rPr>
        <w:t>0.23</w:t>
      </w:r>
      <w:r>
        <w:rPr>
          <w:rFonts w:hint="eastAsia" w:ascii="仿宋" w:hAnsi="仿宋" w:eastAsia="仿宋"/>
          <w:sz w:val="32"/>
          <w:szCs w:val="32"/>
        </w:rPr>
        <w:t>万元，占比100</w:t>
      </w:r>
      <w:r>
        <w:rPr>
          <w:rFonts w:ascii="仿宋" w:hAnsi="仿宋" w:eastAsia="仿宋"/>
          <w:sz w:val="32"/>
          <w:szCs w:val="32"/>
        </w:rPr>
        <w:t>%</w:t>
      </w:r>
      <w:r>
        <w:rPr>
          <w:rFonts w:hint="eastAsia" w:ascii="仿宋" w:hAnsi="仿宋" w:eastAsia="仿宋"/>
          <w:sz w:val="32"/>
          <w:szCs w:val="32"/>
        </w:rPr>
        <w:t>。具体情况如下：</w:t>
      </w:r>
    </w:p>
    <w:p w14:paraId="297F6759">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p>
    <w:p w14:paraId="2A9B9FB2">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14:paraId="6E66C7EE">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p>
    <w:p w14:paraId="21397745">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27568540">
      <w:pPr>
        <w:numPr>
          <w:ilvl w:val="0"/>
          <w:numId w:val="3"/>
        </w:numPr>
        <w:spacing w:line="600" w:lineRule="exact"/>
        <w:ind w:firstLine="640"/>
        <w:rPr>
          <w:rFonts w:ascii="仿宋_GB2312" w:eastAsia="仿宋_GB2312"/>
          <w:sz w:val="32"/>
          <w:szCs w:val="32"/>
        </w:rPr>
      </w:pPr>
      <w:r>
        <w:rPr>
          <w:rFonts w:hint="eastAsia" w:ascii="仿宋_GB2312" w:eastAsia="仿宋_GB2312"/>
          <w:b/>
          <w:sz w:val="32"/>
          <w:szCs w:val="32"/>
        </w:rPr>
        <w:t>公务接待费支出</w:t>
      </w:r>
      <w:r>
        <w:rPr>
          <w:rFonts w:ascii="仿宋_GB2312" w:eastAsia="仿宋_GB2312"/>
          <w:sz w:val="32"/>
          <w:szCs w:val="32"/>
        </w:rPr>
        <w:t>0.23</w:t>
      </w:r>
      <w:r>
        <w:rPr>
          <w:rFonts w:hint="eastAsia" w:ascii="仿宋_GB2312" w:eastAsia="仿宋_GB2312"/>
          <w:sz w:val="32"/>
          <w:szCs w:val="32"/>
        </w:rPr>
        <w:t>万元，</w:t>
      </w:r>
      <w:r>
        <w:rPr>
          <w:rStyle w:val="10"/>
          <w:rFonts w:hint="eastAsia" w:ascii="仿宋" w:hAnsi="仿宋" w:eastAsia="仿宋"/>
          <w:b w:val="0"/>
          <w:bCs/>
          <w:sz w:val="32"/>
          <w:szCs w:val="32"/>
        </w:rPr>
        <w:t>完成预算的100</w:t>
      </w:r>
      <w:r>
        <w:rPr>
          <w:rStyle w:val="10"/>
          <w:rFonts w:ascii="仿宋" w:hAnsi="仿宋" w:eastAsia="仿宋"/>
          <w:b w:val="0"/>
          <w:bCs/>
          <w:sz w:val="32"/>
          <w:szCs w:val="32"/>
        </w:rPr>
        <w:t>%</w:t>
      </w:r>
      <w:r>
        <w:rPr>
          <w:rStyle w:val="10"/>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20年下降0.</w:t>
      </w:r>
      <w:r>
        <w:rPr>
          <w:rFonts w:ascii="仿宋_GB2312" w:eastAsia="仿宋_GB2312"/>
          <w:sz w:val="32"/>
          <w:szCs w:val="32"/>
        </w:rPr>
        <w:t>005</w:t>
      </w:r>
      <w:r>
        <w:rPr>
          <w:rFonts w:hint="eastAsia" w:ascii="仿宋_GB2312" w:eastAsia="仿宋_GB2312"/>
          <w:sz w:val="32"/>
          <w:szCs w:val="32"/>
        </w:rPr>
        <w:t>万元。其中：</w:t>
      </w:r>
    </w:p>
    <w:p w14:paraId="56182972">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sz w:val="32"/>
          <w:szCs w:val="32"/>
        </w:rPr>
        <w:t>0.23</w:t>
      </w:r>
      <w:r>
        <w:rPr>
          <w:rFonts w:hint="eastAsia" w:ascii="仿宋_GB2312" w:eastAsia="仿宋_GB2312"/>
          <w:sz w:val="32"/>
          <w:szCs w:val="32"/>
        </w:rPr>
        <w:t>万元，主要用于开展业务活动开支的交通费、住宿费、用餐费等。国内公务接待</w:t>
      </w:r>
      <w:r>
        <w:rPr>
          <w:rFonts w:ascii="仿宋_GB2312" w:eastAsia="仿宋_GB2312"/>
          <w:sz w:val="32"/>
          <w:szCs w:val="32"/>
        </w:rPr>
        <w:t>6</w:t>
      </w:r>
      <w:r>
        <w:rPr>
          <w:rFonts w:hint="eastAsia" w:ascii="仿宋_GB2312" w:eastAsia="仿宋_GB2312"/>
          <w:sz w:val="32"/>
          <w:szCs w:val="32"/>
        </w:rPr>
        <w:t>批次，</w:t>
      </w:r>
      <w:r>
        <w:rPr>
          <w:rFonts w:ascii="仿宋_GB2312" w:eastAsia="仿宋_GB2312"/>
          <w:sz w:val="32"/>
          <w:szCs w:val="32"/>
        </w:rPr>
        <w:t>39</w:t>
      </w:r>
      <w:r>
        <w:rPr>
          <w:rFonts w:hint="eastAsia" w:ascii="仿宋_GB2312" w:eastAsia="仿宋_GB2312"/>
          <w:sz w:val="32"/>
          <w:szCs w:val="32"/>
        </w:rPr>
        <w:t>人次（不包括陪同人员），共计支出</w:t>
      </w:r>
      <w:r>
        <w:rPr>
          <w:rFonts w:ascii="仿宋_GB2312" w:eastAsia="仿宋_GB2312"/>
          <w:sz w:val="32"/>
          <w:szCs w:val="32"/>
        </w:rPr>
        <w:t>0.23</w:t>
      </w:r>
      <w:r>
        <w:rPr>
          <w:rFonts w:hint="eastAsia" w:ascii="仿宋_GB2312" w:eastAsia="仿宋_GB2312"/>
          <w:sz w:val="32"/>
          <w:szCs w:val="32"/>
        </w:rPr>
        <w:t>万元。</w:t>
      </w:r>
    </w:p>
    <w:p w14:paraId="275C6566">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78" w:name="_Toc15396610"/>
      <w:bookmarkStart w:id="79" w:name="_Toc15377218"/>
    </w:p>
    <w:p w14:paraId="7EDF5DF2">
      <w:pPr>
        <w:spacing w:line="600" w:lineRule="exact"/>
        <w:ind w:firstLine="640"/>
        <w:outlineLvl w:val="1"/>
        <w:rPr>
          <w:rStyle w:val="35"/>
          <w:rFonts w:ascii="黑体" w:hAnsi="黑体" w:eastAsia="黑体"/>
        </w:rPr>
      </w:pPr>
      <w:bookmarkStart w:id="80" w:name="_Toc113462931"/>
      <w:bookmarkStart w:id="81" w:name="_Toc25520"/>
      <w:r>
        <w:rPr>
          <w:rFonts w:hint="eastAsia" w:ascii="黑体" w:eastAsia="黑体"/>
          <w:sz w:val="32"/>
          <w:szCs w:val="32"/>
        </w:rPr>
        <w:t>八、</w:t>
      </w:r>
      <w:r>
        <w:rPr>
          <w:rStyle w:val="35"/>
          <w:rFonts w:hint="eastAsia" w:ascii="黑体" w:hAnsi="黑体" w:eastAsia="黑体"/>
          <w:b w:val="0"/>
        </w:rPr>
        <w:t>政府性基金预算</w:t>
      </w:r>
      <w:r>
        <w:rPr>
          <w:rFonts w:hint="eastAsia" w:ascii="黑体" w:hAnsi="黑体" w:eastAsia="黑体"/>
        </w:rPr>
        <w:t>支出决算情况说明</w:t>
      </w:r>
      <w:bookmarkEnd w:id="78"/>
      <w:bookmarkEnd w:id="79"/>
      <w:bookmarkEnd w:id="80"/>
      <w:bookmarkEnd w:id="81"/>
    </w:p>
    <w:p w14:paraId="7020A955">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7D555837">
      <w:pPr>
        <w:numPr>
          <w:ilvl w:val="0"/>
          <w:numId w:val="4"/>
        </w:numPr>
        <w:spacing w:line="600" w:lineRule="exact"/>
        <w:ind w:firstLine="640"/>
        <w:outlineLvl w:val="1"/>
        <w:rPr>
          <w:rStyle w:val="35"/>
          <w:rFonts w:ascii="黑体" w:hAnsi="黑体" w:eastAsia="黑体"/>
          <w:b w:val="0"/>
        </w:rPr>
      </w:pPr>
      <w:bookmarkStart w:id="82" w:name="_Toc12474"/>
      <w:bookmarkStart w:id="83" w:name="_Toc15377219"/>
      <w:bookmarkStart w:id="84" w:name="_Toc113462932"/>
      <w:bookmarkStart w:id="85" w:name="_Toc15396611"/>
      <w:r>
        <w:rPr>
          <w:rStyle w:val="35"/>
          <w:rFonts w:hint="eastAsia" w:ascii="黑体" w:hAnsi="黑体" w:eastAsia="黑体"/>
          <w:b w:val="0"/>
        </w:rPr>
        <w:t>国有资本</w:t>
      </w:r>
      <w:r>
        <w:rPr>
          <w:rFonts w:hint="eastAsia" w:ascii="黑体" w:hAnsi="黑体" w:eastAsia="黑体"/>
        </w:rPr>
        <w:t>经营</w:t>
      </w:r>
      <w:r>
        <w:rPr>
          <w:rStyle w:val="35"/>
          <w:rFonts w:hint="eastAsia" w:ascii="黑体" w:hAnsi="黑体" w:eastAsia="黑体"/>
          <w:b w:val="0"/>
        </w:rPr>
        <w:t>预算</w:t>
      </w:r>
      <w:r>
        <w:rPr>
          <w:rFonts w:hint="eastAsia" w:ascii="黑体" w:hAnsi="黑体" w:eastAsia="黑体"/>
        </w:rPr>
        <w:t>支出决算情况说明</w:t>
      </w:r>
      <w:bookmarkEnd w:id="82"/>
      <w:bookmarkEnd w:id="83"/>
      <w:bookmarkEnd w:id="84"/>
      <w:bookmarkEnd w:id="85"/>
    </w:p>
    <w:p w14:paraId="40788F94">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2A644732">
      <w:pPr>
        <w:numPr>
          <w:ilvl w:val="0"/>
          <w:numId w:val="4"/>
        </w:numPr>
        <w:spacing w:line="600" w:lineRule="exact"/>
        <w:ind w:firstLine="640"/>
        <w:outlineLvl w:val="1"/>
        <w:rPr>
          <w:rStyle w:val="35"/>
          <w:rFonts w:ascii="黑体" w:hAnsi="黑体" w:eastAsia="黑体"/>
          <w:b w:val="0"/>
        </w:rPr>
      </w:pPr>
      <w:bookmarkStart w:id="86" w:name="_Toc15396612"/>
      <w:bookmarkStart w:id="87" w:name="_Toc15377221"/>
      <w:bookmarkStart w:id="88" w:name="_Toc113462933"/>
      <w:bookmarkStart w:id="89" w:name="_Toc9817"/>
      <w:r>
        <w:rPr>
          <w:rStyle w:val="35"/>
          <w:rFonts w:hint="eastAsia" w:ascii="黑体" w:hAnsi="黑体" w:eastAsia="黑体"/>
          <w:b w:val="0"/>
        </w:rPr>
        <w:t>其他重要事项的情况说明</w:t>
      </w:r>
      <w:bookmarkEnd w:id="86"/>
      <w:bookmarkEnd w:id="87"/>
      <w:bookmarkEnd w:id="88"/>
      <w:bookmarkEnd w:id="89"/>
    </w:p>
    <w:p w14:paraId="3024D39A">
      <w:pPr>
        <w:spacing w:line="600" w:lineRule="exact"/>
        <w:ind w:firstLine="643" w:firstLineChars="200"/>
        <w:outlineLvl w:val="2"/>
        <w:rPr>
          <w:rFonts w:ascii="仿宋" w:hAnsi="仿宋" w:eastAsia="仿宋"/>
          <w:sz w:val="32"/>
          <w:szCs w:val="32"/>
        </w:rPr>
      </w:pPr>
      <w:bookmarkStart w:id="90" w:name="_Toc113462934"/>
      <w:bookmarkStart w:id="91" w:name="_Toc15377222"/>
      <w:r>
        <w:rPr>
          <w:rFonts w:hint="eastAsia" w:ascii="仿宋" w:hAnsi="仿宋" w:eastAsia="仿宋"/>
          <w:b/>
          <w:sz w:val="32"/>
          <w:szCs w:val="32"/>
        </w:rPr>
        <w:t>（一）机关运行经费支出情况</w:t>
      </w:r>
      <w:bookmarkEnd w:id="90"/>
      <w:bookmarkEnd w:id="91"/>
    </w:p>
    <w:p w14:paraId="2855042B">
      <w:pPr>
        <w:spacing w:line="600" w:lineRule="exact"/>
        <w:ind w:firstLine="640" w:firstLineChars="200"/>
        <w:rPr>
          <w:rFonts w:ascii="仿宋" w:hAnsi="仿宋" w:eastAsia="仿宋_GB2312"/>
          <w:b/>
          <w:sz w:val="32"/>
          <w:szCs w:val="32"/>
        </w:rPr>
      </w:pPr>
      <w:r>
        <w:rPr>
          <w:rFonts w:ascii="仿宋_GB2312" w:eastAsia="仿宋_GB2312"/>
          <w:sz w:val="32"/>
          <w:szCs w:val="32"/>
        </w:rPr>
        <w:t>20</w:t>
      </w:r>
      <w:r>
        <w:rPr>
          <w:rFonts w:hint="eastAsia" w:ascii="仿宋_GB2312" w:eastAsia="仿宋_GB2312"/>
          <w:sz w:val="32"/>
          <w:szCs w:val="32"/>
        </w:rPr>
        <w:t>21年，通江县毛浴镇药铺小学机关运行经费支出0万元。</w:t>
      </w:r>
    </w:p>
    <w:p w14:paraId="0C1EFDEE">
      <w:pPr>
        <w:autoSpaceDE w:val="0"/>
        <w:autoSpaceDN w:val="0"/>
        <w:adjustRightInd w:val="0"/>
        <w:spacing w:line="600" w:lineRule="exact"/>
        <w:ind w:firstLine="643" w:firstLineChars="200"/>
        <w:jc w:val="left"/>
        <w:outlineLvl w:val="2"/>
        <w:rPr>
          <w:rFonts w:ascii="仿宋" w:hAnsi="仿宋" w:eastAsia="仿宋"/>
          <w:b/>
          <w:sz w:val="32"/>
          <w:szCs w:val="32"/>
        </w:rPr>
      </w:pPr>
      <w:bookmarkStart w:id="92" w:name="_Toc113462935"/>
      <w:bookmarkStart w:id="93" w:name="_Toc15377223"/>
      <w:r>
        <w:rPr>
          <w:rFonts w:hint="eastAsia" w:ascii="仿宋" w:hAnsi="仿宋" w:eastAsia="仿宋"/>
          <w:b/>
          <w:sz w:val="32"/>
          <w:szCs w:val="32"/>
        </w:rPr>
        <w:t>（二）政府采购支出情况</w:t>
      </w:r>
      <w:bookmarkEnd w:id="92"/>
      <w:bookmarkEnd w:id="93"/>
    </w:p>
    <w:p w14:paraId="2CB3FF7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2021年，通江县毛浴镇药铺小学政府采购支出总额0.78万元，其中：政府采购货物支出0.78万元、政府采购工程支出0万元、政府采购服务支出0万元。</w:t>
      </w:r>
    </w:p>
    <w:p w14:paraId="75F0DE19">
      <w:pPr>
        <w:autoSpaceDE w:val="0"/>
        <w:autoSpaceDN w:val="0"/>
        <w:adjustRightInd w:val="0"/>
        <w:spacing w:line="600" w:lineRule="exact"/>
        <w:ind w:firstLine="643" w:firstLineChars="200"/>
        <w:jc w:val="left"/>
        <w:outlineLvl w:val="2"/>
        <w:rPr>
          <w:rFonts w:ascii="仿宋" w:hAnsi="仿宋" w:eastAsia="仿宋"/>
          <w:b/>
          <w:sz w:val="32"/>
          <w:szCs w:val="32"/>
        </w:rPr>
      </w:pPr>
      <w:bookmarkStart w:id="94" w:name="_Toc15377224"/>
      <w:bookmarkStart w:id="95" w:name="_Toc113462936"/>
      <w:r>
        <w:rPr>
          <w:rFonts w:hint="eastAsia" w:ascii="仿宋" w:hAnsi="仿宋" w:eastAsia="仿宋"/>
          <w:b/>
          <w:sz w:val="32"/>
          <w:szCs w:val="32"/>
        </w:rPr>
        <w:t>（三）国有资产占有使用情况</w:t>
      </w:r>
      <w:bookmarkEnd w:id="94"/>
      <w:bookmarkEnd w:id="95"/>
    </w:p>
    <w:p w14:paraId="427CACCB">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日，通江县毛浴镇药铺小学共有车辆0辆。单价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7BC2990A">
      <w:pPr>
        <w:autoSpaceDE w:val="0"/>
        <w:autoSpaceDN w:val="0"/>
        <w:adjustRightInd w:val="0"/>
        <w:spacing w:line="600" w:lineRule="exact"/>
        <w:ind w:firstLine="643" w:firstLineChars="200"/>
        <w:jc w:val="left"/>
        <w:outlineLvl w:val="2"/>
        <w:rPr>
          <w:rFonts w:ascii="仿宋" w:hAnsi="仿宋" w:eastAsia="仿宋"/>
          <w:b/>
          <w:sz w:val="32"/>
          <w:szCs w:val="32"/>
        </w:rPr>
      </w:pPr>
      <w:bookmarkStart w:id="96" w:name="_Toc113462937"/>
      <w:r>
        <w:rPr>
          <w:rFonts w:hint="eastAsia" w:ascii="仿宋" w:hAnsi="仿宋" w:eastAsia="仿宋"/>
          <w:b/>
          <w:sz w:val="32"/>
          <w:szCs w:val="32"/>
        </w:rPr>
        <w:t>（四）预算绩效管理情况</w:t>
      </w:r>
      <w:bookmarkEnd w:id="96"/>
    </w:p>
    <w:p w14:paraId="35CFB20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根据预算绩效管理要求，本部门在年初预算编制阶段，对8个项目编制了绩效目标，预算执行过程中，选取5个项目开展绩效监控，年终执行完毕后，对5个项目开展了绩效目标完成情况自评。</w:t>
      </w:r>
    </w:p>
    <w:p w14:paraId="73523C03">
      <w:pPr>
        <w:pStyle w:val="3"/>
        <w:spacing w:before="93"/>
        <w:ind w:firstLine="755" w:firstLineChars="236"/>
        <w:rPr>
          <w:sz w:val="32"/>
          <w:szCs w:val="32"/>
        </w:rPr>
      </w:pPr>
      <w:r>
        <w:rPr>
          <w:rFonts w:hint="eastAsia"/>
          <w:sz w:val="32"/>
          <w:szCs w:val="32"/>
        </w:rPr>
        <w:t>本部门按要求对2021年部门整体支出和项目支出开展绩效自评，从评价情况来看，我校2021年度整体支出绩效目标自评得分96分。在日常运行中，加强工资福利支出管理，确保及时足额兑现；加强学校日常管理，保障学校正常运转支出。</w:t>
      </w:r>
    </w:p>
    <w:p w14:paraId="5919CDAF">
      <w:pPr>
        <w:pStyle w:val="3"/>
        <w:spacing w:before="93"/>
        <w:rPr>
          <w:sz w:val="32"/>
          <w:szCs w:val="32"/>
        </w:rPr>
      </w:pPr>
      <w:r>
        <w:rPr>
          <w:rFonts w:hint="eastAsia"/>
          <w:sz w:val="32"/>
          <w:szCs w:val="32"/>
        </w:rPr>
        <w:t>1.</w:t>
      </w:r>
      <w:r>
        <w:rPr>
          <w:rFonts w:hint="eastAsia"/>
          <w:sz w:val="32"/>
          <w:szCs w:val="32"/>
        </w:rPr>
        <w:tab/>
      </w:r>
      <w:r>
        <w:rPr>
          <w:rFonts w:hint="eastAsia"/>
          <w:sz w:val="32"/>
          <w:szCs w:val="32"/>
        </w:rPr>
        <w:t>项目绩效目标完成情况。</w:t>
      </w:r>
    </w:p>
    <w:p w14:paraId="33062A07">
      <w:pPr>
        <w:pStyle w:val="3"/>
        <w:spacing w:before="93"/>
        <w:rPr>
          <w:sz w:val="32"/>
          <w:szCs w:val="32"/>
        </w:rPr>
      </w:pPr>
      <w:r>
        <w:rPr>
          <w:rFonts w:hint="eastAsia"/>
          <w:sz w:val="32"/>
          <w:szCs w:val="32"/>
        </w:rPr>
        <w:t>本部门在2021年度部门决算中反映“学前教育资助”“义教家庭经济困难学生生活补助”“义教学生营养餐”“校舍维修”“扶贫”等5个项目绩效目标实际完成情况。</w:t>
      </w:r>
    </w:p>
    <w:p w14:paraId="07159230">
      <w:pPr>
        <w:pStyle w:val="3"/>
        <w:spacing w:before="93"/>
        <w:rPr>
          <w:sz w:val="32"/>
          <w:szCs w:val="32"/>
        </w:rPr>
      </w:pPr>
      <w:r>
        <w:rPr>
          <w:rFonts w:hint="eastAsia"/>
          <w:sz w:val="32"/>
          <w:szCs w:val="32"/>
        </w:rPr>
        <w:t>（1）学前教育资助项目绩效目标完成情况综述。项目全年预算数为1.</w:t>
      </w:r>
      <w:r>
        <w:rPr>
          <w:sz w:val="32"/>
          <w:szCs w:val="32"/>
        </w:rPr>
        <w:t>035</w:t>
      </w:r>
      <w:r>
        <w:rPr>
          <w:rFonts w:hint="eastAsia"/>
          <w:sz w:val="32"/>
          <w:szCs w:val="32"/>
        </w:rPr>
        <w:t>万元，执行数为1.</w:t>
      </w:r>
      <w:r>
        <w:rPr>
          <w:sz w:val="32"/>
          <w:szCs w:val="32"/>
        </w:rPr>
        <w:t>035</w:t>
      </w:r>
      <w:r>
        <w:rPr>
          <w:rFonts w:hint="eastAsia"/>
          <w:sz w:val="32"/>
          <w:szCs w:val="32"/>
        </w:rPr>
        <w:t>万元，完成预算的100%。通过项目实施，保障学前教育阶段学生得到资助。下一步改进措施：继续宣传国家资助政策，办人民满意教育。</w:t>
      </w:r>
    </w:p>
    <w:p w14:paraId="233A0F9C">
      <w:pPr>
        <w:pStyle w:val="3"/>
        <w:spacing w:before="93"/>
        <w:rPr>
          <w:sz w:val="32"/>
          <w:szCs w:val="32"/>
        </w:rPr>
      </w:pPr>
      <w:r>
        <w:rPr>
          <w:rFonts w:hint="eastAsia"/>
          <w:sz w:val="32"/>
          <w:szCs w:val="32"/>
        </w:rPr>
        <w:t>（2）义教家庭经济困难学生生活补助项目绩效目标完成情况综述。项目全年预算数为</w:t>
      </w:r>
      <w:r>
        <w:rPr>
          <w:sz w:val="32"/>
          <w:szCs w:val="32"/>
        </w:rPr>
        <w:t>2.4</w:t>
      </w:r>
      <w:r>
        <w:rPr>
          <w:rFonts w:hint="eastAsia"/>
          <w:sz w:val="32"/>
          <w:szCs w:val="32"/>
        </w:rPr>
        <w:t>万元，执行数为</w:t>
      </w:r>
      <w:r>
        <w:rPr>
          <w:sz w:val="32"/>
          <w:szCs w:val="32"/>
        </w:rPr>
        <w:t>2</w:t>
      </w:r>
      <w:r>
        <w:rPr>
          <w:rFonts w:hint="eastAsia"/>
          <w:sz w:val="32"/>
          <w:szCs w:val="32"/>
        </w:rPr>
        <w:t>.4万元，完成预算的100%。通过项目实施，保障国家惠民政策足额按时发放到位，人民增收。下一步改进措施：继续加强资金管理，加大宣传国家资助政策，办人民满意教育。</w:t>
      </w:r>
    </w:p>
    <w:p w14:paraId="51A7609E">
      <w:pPr>
        <w:pStyle w:val="3"/>
        <w:spacing w:before="93"/>
        <w:rPr>
          <w:sz w:val="32"/>
          <w:szCs w:val="32"/>
        </w:rPr>
      </w:pPr>
      <w:r>
        <w:rPr>
          <w:rFonts w:hint="eastAsia"/>
          <w:sz w:val="32"/>
          <w:szCs w:val="32"/>
        </w:rPr>
        <w:t>（3）义教学生营养餐项目绩效目标完成情况综述。项目全年预算数为</w:t>
      </w:r>
      <w:r>
        <w:rPr>
          <w:sz w:val="32"/>
          <w:szCs w:val="32"/>
        </w:rPr>
        <w:t>5.2525</w:t>
      </w:r>
      <w:r>
        <w:rPr>
          <w:rFonts w:hint="eastAsia"/>
          <w:sz w:val="32"/>
          <w:szCs w:val="32"/>
        </w:rPr>
        <w:t>万元，执行数为</w:t>
      </w:r>
      <w:r>
        <w:rPr>
          <w:sz w:val="32"/>
          <w:szCs w:val="32"/>
        </w:rPr>
        <w:t>5.2525</w:t>
      </w:r>
      <w:r>
        <w:rPr>
          <w:rFonts w:hint="eastAsia"/>
          <w:sz w:val="32"/>
          <w:szCs w:val="32"/>
        </w:rPr>
        <w:t>万元，完成预算的100%。通过项目实施，保障学前教育阶段学生得到资助。下一步改进措施：继续加强资金管理，加大宣传国家资助政策，办人民满意教育。</w:t>
      </w:r>
    </w:p>
    <w:p w14:paraId="609CDA10">
      <w:pPr>
        <w:pStyle w:val="3"/>
        <w:spacing w:before="93"/>
        <w:rPr>
          <w:sz w:val="32"/>
          <w:szCs w:val="32"/>
        </w:rPr>
      </w:pPr>
      <w:r>
        <w:rPr>
          <w:rFonts w:hint="eastAsia"/>
          <w:sz w:val="32"/>
          <w:szCs w:val="32"/>
        </w:rPr>
        <w:t>（4）校舍维修项目绩效目标完成情况综述。项目全年预算数为23万元，执行数为</w:t>
      </w:r>
      <w:r>
        <w:rPr>
          <w:sz w:val="32"/>
          <w:szCs w:val="32"/>
        </w:rPr>
        <w:t>23</w:t>
      </w:r>
      <w:r>
        <w:rPr>
          <w:rFonts w:hint="eastAsia"/>
          <w:sz w:val="32"/>
          <w:szCs w:val="32"/>
        </w:rPr>
        <w:t>万元，完成预算的100%。通过项目实施，保障项目顺利实施，师生环境得到大力改善。下一步改进措施：加强项目管理，提升社会满意度。</w:t>
      </w:r>
    </w:p>
    <w:p w14:paraId="4AE421B5">
      <w:pPr>
        <w:pStyle w:val="3"/>
        <w:spacing w:before="93"/>
        <w:rPr>
          <w:sz w:val="32"/>
          <w:szCs w:val="32"/>
        </w:rPr>
      </w:pPr>
      <w:r>
        <w:rPr>
          <w:rFonts w:hint="eastAsia"/>
          <w:sz w:val="32"/>
          <w:szCs w:val="32"/>
        </w:rPr>
        <w:t>（5）扶贫项目绩效目标完成情况综述。项目全年预算数为</w:t>
      </w:r>
      <w:r>
        <w:rPr>
          <w:sz w:val="32"/>
          <w:szCs w:val="32"/>
        </w:rPr>
        <w:t>0.50</w:t>
      </w:r>
      <w:r>
        <w:rPr>
          <w:rFonts w:hint="eastAsia"/>
          <w:sz w:val="32"/>
          <w:szCs w:val="32"/>
        </w:rPr>
        <w:t>万元，执行数为</w:t>
      </w:r>
      <w:r>
        <w:rPr>
          <w:sz w:val="32"/>
          <w:szCs w:val="32"/>
        </w:rPr>
        <w:t>0.50</w:t>
      </w:r>
      <w:r>
        <w:rPr>
          <w:rFonts w:hint="eastAsia"/>
          <w:sz w:val="32"/>
          <w:szCs w:val="32"/>
        </w:rPr>
        <w:t>万元，完成预算的100%。通过项目实施，保障了驻村干部的差旅费和办公支出，充分调动了扶贫干部积极性，驻村干部工作有序开展，高质量完成，产生较好的社会效益，严格执行目标管理，充分保障扶贫工作正常开展。下一步改进措施：继续加强对驻村干部的管理和考核。</w:t>
      </w:r>
    </w:p>
    <w:p w14:paraId="39A1AD82">
      <w:pPr>
        <w:pStyle w:val="3"/>
        <w:spacing w:before="93"/>
      </w:pPr>
    </w:p>
    <w:tbl>
      <w:tblPr>
        <w:tblStyle w:val="7"/>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14:paraId="2F8687FF">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14:paraId="7ED7CF3B">
            <w:pPr>
              <w:widowControl/>
              <w:ind w:firstLine="3253" w:firstLineChars="900"/>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t>（</w:t>
            </w:r>
            <w:r>
              <w:rPr>
                <w:rFonts w:ascii="宋体" w:hAnsi="宋体" w:cs="宋体"/>
                <w:color w:val="000000"/>
                <w:kern w:val="0"/>
                <w:sz w:val="36"/>
                <w:szCs w:val="36"/>
              </w:rPr>
              <w:t>202</w:t>
            </w:r>
            <w:r>
              <w:rPr>
                <w:rFonts w:hint="eastAsia" w:ascii="宋体" w:hAnsi="宋体" w:cs="宋体"/>
                <w:color w:val="000000"/>
                <w:kern w:val="0"/>
                <w:sz w:val="36"/>
                <w:szCs w:val="36"/>
              </w:rPr>
              <w:t>1年度</w:t>
            </w:r>
            <w:r>
              <w:t>）</w:t>
            </w:r>
          </w:p>
        </w:tc>
      </w:tr>
      <w:tr w14:paraId="1B6326C5">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9915732">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1C59047">
            <w:pPr>
              <w:widowControl/>
              <w:jc w:val="center"/>
              <w:textAlignment w:val="center"/>
              <w:rPr>
                <w:rFonts w:ascii="宋体" w:cs="宋体"/>
                <w:color w:val="000000"/>
                <w:sz w:val="24"/>
              </w:rPr>
            </w:pPr>
            <w:r>
              <w:rPr>
                <w:rFonts w:hint="eastAsia" w:ascii="宋体" w:cs="宋体"/>
                <w:color w:val="000000"/>
                <w:sz w:val="24"/>
              </w:rPr>
              <w:t>学前教育资助</w:t>
            </w:r>
          </w:p>
        </w:tc>
      </w:tr>
      <w:tr w14:paraId="441C40D5">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FA350F4">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9FF68BA">
            <w:pPr>
              <w:widowControl/>
              <w:jc w:val="center"/>
              <w:textAlignment w:val="center"/>
              <w:rPr>
                <w:rFonts w:ascii="宋体" w:cs="宋体"/>
                <w:color w:val="000000"/>
                <w:sz w:val="24"/>
              </w:rPr>
            </w:pPr>
            <w:r>
              <w:rPr>
                <w:rFonts w:hint="eastAsia" w:ascii="宋体" w:cs="宋体"/>
                <w:color w:val="000000"/>
                <w:sz w:val="24"/>
              </w:rPr>
              <w:t>通江县毛浴镇药铺小学</w:t>
            </w:r>
          </w:p>
        </w:tc>
      </w:tr>
      <w:tr w14:paraId="2294644E">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04F06A">
            <w:pPr>
              <w:widowControl/>
              <w:jc w:val="center"/>
              <w:textAlignment w:val="center"/>
              <w:rPr>
                <w:rFonts w:ascii="宋体" w:cs="宋体"/>
                <w:color w:val="000000"/>
                <w:sz w:val="24"/>
              </w:rPr>
            </w:pPr>
            <w:r>
              <w:rPr>
                <w:rFonts w:hint="eastAsia" w:ascii="宋体" w:hAnsi="宋体" w:cs="宋体"/>
                <w:color w:val="000000"/>
                <w:kern w:val="0"/>
                <w:sz w:val="24"/>
              </w:rPr>
              <w:t>预算执行情况</w:t>
            </w:r>
            <w:r>
              <w:t>（</w:t>
            </w:r>
            <w:r>
              <w:rPr>
                <w:rFonts w:hint="eastAsia" w:ascii="宋体" w:hAnsi="宋体" w:cs="宋体"/>
                <w:color w:val="000000"/>
                <w:kern w:val="0"/>
                <w:sz w:val="24"/>
              </w:rPr>
              <w:t>万元</w:t>
            </w:r>
            <w: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8A5F4CD">
            <w:pPr>
              <w:widowControl/>
              <w:jc w:val="center"/>
              <w:textAlignment w:val="center"/>
              <w:rPr>
                <w:rFonts w:ascii="宋体" w:cs="宋体"/>
                <w:color w:val="000000"/>
                <w:sz w:val="24"/>
              </w:rPr>
            </w:pPr>
            <w:r>
              <w:rPr>
                <w:rFonts w:hint="eastAsia" w:ascii="宋体" w:hAnsi="宋体" w:cs="宋体"/>
                <w:color w:val="000000"/>
                <w:kern w:val="0"/>
                <w:sz w:val="24"/>
              </w:rPr>
              <w:t>预算数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F71AD0">
            <w:pPr>
              <w:widowControl/>
              <w:jc w:val="center"/>
              <w:textAlignment w:val="center"/>
              <w:rPr>
                <w:rFonts w:ascii="宋体" w:cs="宋体"/>
                <w:color w:val="000000"/>
                <w:sz w:val="24"/>
              </w:rPr>
            </w:pPr>
            <w:r>
              <w:rPr>
                <w:rFonts w:ascii="宋体" w:cs="宋体"/>
                <w:color w:val="000000"/>
                <w:sz w:val="24"/>
              </w:rPr>
              <w:t>1.035</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667B1A7">
            <w:pPr>
              <w:widowControl/>
              <w:jc w:val="center"/>
              <w:textAlignment w:val="center"/>
              <w:rPr>
                <w:rFonts w:ascii="宋体" w:cs="宋体"/>
                <w:color w:val="000000"/>
                <w:sz w:val="24"/>
              </w:rPr>
            </w:pPr>
            <w:r>
              <w:rPr>
                <w:rFonts w:hint="eastAsia" w:ascii="宋体" w:cs="宋体"/>
                <w:color w:val="000000"/>
                <w:sz w:val="24"/>
              </w:rPr>
              <w:t>执行次数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A6FD9FE">
            <w:pPr>
              <w:widowControl/>
              <w:jc w:val="center"/>
              <w:textAlignment w:val="center"/>
              <w:rPr>
                <w:rFonts w:ascii="宋体" w:cs="宋体"/>
                <w:color w:val="000000"/>
                <w:sz w:val="24"/>
              </w:rPr>
            </w:pPr>
            <w:r>
              <w:rPr>
                <w:rFonts w:ascii="宋体" w:cs="宋体"/>
                <w:color w:val="000000"/>
                <w:sz w:val="24"/>
              </w:rPr>
              <w:t>1.035</w:t>
            </w:r>
            <w:r>
              <w:rPr>
                <w:rFonts w:hint="eastAsia" w:ascii="宋体" w:cs="宋体"/>
                <w:color w:val="000000"/>
                <w:sz w:val="24"/>
              </w:rPr>
              <w:t>万元</w:t>
            </w:r>
          </w:p>
        </w:tc>
      </w:tr>
      <w:tr w14:paraId="021695AC">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F0472E9">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1B59F88">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A16E0DE">
            <w:pPr>
              <w:widowControl/>
              <w:jc w:val="center"/>
              <w:textAlignment w:val="center"/>
              <w:rPr>
                <w:rFonts w:ascii="宋体" w:cs="宋体"/>
                <w:color w:val="000000"/>
                <w:sz w:val="24"/>
              </w:rPr>
            </w:pPr>
            <w:r>
              <w:rPr>
                <w:rFonts w:ascii="宋体" w:cs="宋体"/>
                <w:color w:val="000000"/>
                <w:sz w:val="24"/>
              </w:rPr>
              <w:t>1.035</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9F74B5A">
            <w:pPr>
              <w:widowControl/>
              <w:jc w:val="center"/>
              <w:textAlignment w:val="center"/>
              <w:rPr>
                <w:rFonts w:ascii="宋体" w:cs="宋体"/>
                <w:color w:val="000000"/>
                <w:sz w:val="24"/>
              </w:rPr>
            </w:pPr>
            <w:r>
              <w:rPr>
                <w:rFonts w:hint="eastAsia" w:ascii="宋体" w:cs="宋体"/>
                <w:color w:val="000000"/>
                <w:sz w:val="24"/>
              </w:rPr>
              <w:t>其中</w:t>
            </w:r>
            <w:r>
              <w:rPr>
                <w:rFonts w:ascii="宋体" w:cs="宋体"/>
                <w:color w:val="000000"/>
                <w:sz w:val="24"/>
              </w:rPr>
              <w:t>-</w:t>
            </w:r>
            <w:r>
              <w:rPr>
                <w:rFonts w:hint="eastAsia" w:ascii="宋体" w:cs="宋体"/>
                <w:color w:val="00000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2FE1269">
            <w:pPr>
              <w:widowControl/>
              <w:jc w:val="center"/>
              <w:textAlignment w:val="center"/>
              <w:rPr>
                <w:rFonts w:ascii="宋体" w:cs="宋体"/>
                <w:color w:val="000000"/>
                <w:sz w:val="24"/>
              </w:rPr>
            </w:pPr>
            <w:r>
              <w:rPr>
                <w:rFonts w:ascii="宋体" w:cs="宋体"/>
                <w:color w:val="000000"/>
                <w:sz w:val="24"/>
              </w:rPr>
              <w:t>1.035</w:t>
            </w:r>
            <w:r>
              <w:rPr>
                <w:rFonts w:hint="eastAsia" w:ascii="宋体" w:cs="宋体"/>
                <w:color w:val="000000"/>
                <w:sz w:val="24"/>
              </w:rPr>
              <w:t>万元</w:t>
            </w:r>
          </w:p>
        </w:tc>
      </w:tr>
      <w:tr w14:paraId="38B41FA4">
        <w:tblPrEx>
          <w:tblCellMar>
            <w:top w:w="0" w:type="dxa"/>
            <w:left w:w="0" w:type="dxa"/>
            <w:bottom w:w="0" w:type="dxa"/>
            <w:right w:w="0" w:type="dxa"/>
          </w:tblCellMar>
        </w:tblPrEx>
        <w:trPr>
          <w:trHeight w:val="53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74584EE">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888FE42">
            <w:pPr>
              <w:widowControl/>
              <w:jc w:val="center"/>
              <w:textAlignment w:val="center"/>
              <w:rPr>
                <w:rFonts w:ascii="宋体" w:cs="宋体"/>
                <w:color w:val="000000"/>
                <w:sz w:val="24"/>
              </w:rPr>
            </w:pPr>
            <w:r>
              <w:rPr>
                <w:rFonts w:hint="eastAsia" w:ascii="宋体" w:hAnsi="宋体" w:cs="宋体"/>
                <w:color w:val="000000"/>
                <w:kern w:val="0"/>
                <w:sz w:val="24"/>
              </w:rPr>
              <w:t>其它资金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E68EDD9">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DB39C6C">
            <w:pPr>
              <w:widowControl/>
              <w:jc w:val="center"/>
              <w:textAlignment w:val="center"/>
              <w:rPr>
                <w:rFonts w:ascii="宋体" w:cs="宋体"/>
                <w:color w:val="000000"/>
                <w:sz w:val="24"/>
              </w:rPr>
            </w:pPr>
            <w:r>
              <w:rPr>
                <w:rFonts w:hint="eastAsia" w:ascii="宋体" w:hAnsi="宋体" w:cs="宋体"/>
                <w:color w:val="000000"/>
                <w:kern w:val="0"/>
                <w:sz w:val="24"/>
              </w:rPr>
              <w:t>其它资金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5C226C7">
            <w:pPr>
              <w:jc w:val="center"/>
              <w:rPr>
                <w:rFonts w:ascii="宋体" w:cs="宋体"/>
                <w:color w:val="000000"/>
                <w:sz w:val="24"/>
              </w:rPr>
            </w:pPr>
            <w:r>
              <w:rPr>
                <w:rFonts w:hint="eastAsia" w:ascii="宋体" w:cs="宋体"/>
                <w:color w:val="000000"/>
                <w:sz w:val="24"/>
              </w:rPr>
              <w:t>0</w:t>
            </w:r>
          </w:p>
        </w:tc>
      </w:tr>
      <w:tr w14:paraId="677C78C8">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5211ACB">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EC06D59">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20D181B">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59C58C12">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E6A08E2">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CA1A01A">
            <w:pPr>
              <w:widowControl/>
              <w:jc w:val="left"/>
              <w:textAlignment w:val="center"/>
              <w:rPr>
                <w:rFonts w:ascii="宋体" w:cs="宋体"/>
                <w:color w:val="000000"/>
                <w:sz w:val="24"/>
              </w:rPr>
            </w:pPr>
            <w:r>
              <w:rPr>
                <w:rFonts w:hint="eastAsia" w:ascii="宋体" w:cs="宋体"/>
                <w:color w:val="000000"/>
                <w:sz w:val="24"/>
              </w:rPr>
              <w:t>保障幼儿园学生的基本学习及正常的生活秩序。</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B7E4C9D">
            <w:pPr>
              <w:widowControl/>
              <w:jc w:val="left"/>
              <w:textAlignment w:val="center"/>
              <w:rPr>
                <w:rFonts w:ascii="宋体" w:cs="宋体"/>
                <w:color w:val="000000"/>
                <w:sz w:val="24"/>
              </w:rPr>
            </w:pPr>
            <w:r>
              <w:rPr>
                <w:rFonts w:hint="eastAsia" w:ascii="宋体" w:cs="宋体"/>
                <w:color w:val="000000"/>
                <w:sz w:val="24"/>
              </w:rPr>
              <w:t>保障幼儿园学生的基本学习及正常的生活秩序。</w:t>
            </w:r>
          </w:p>
        </w:tc>
      </w:tr>
      <w:tr w14:paraId="380396BA">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14:paraId="027D3531">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B5A8A2E">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E0116BA">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8CD96A3">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173A0B">
            <w:pPr>
              <w:widowControl/>
              <w:jc w:val="center"/>
              <w:textAlignment w:val="center"/>
              <w:rPr>
                <w:rFonts w:ascii="宋体" w:cs="宋体"/>
                <w:color w:val="000000"/>
                <w:sz w:val="24"/>
              </w:rPr>
            </w:pPr>
            <w:r>
              <w:rPr>
                <w:rFonts w:hint="eastAsia" w:ascii="宋体" w:hAnsi="宋体" w:cs="宋体"/>
                <w:color w:val="000000"/>
                <w:kern w:val="0"/>
                <w:sz w:val="24"/>
              </w:rPr>
              <w:t>预期指标值</w:t>
            </w:r>
            <w:r>
              <w:t>（</w:t>
            </w:r>
            <w:r>
              <w:rPr>
                <w:rFonts w:hint="eastAsia" w:ascii="宋体" w:hAnsi="宋体" w:cs="宋体"/>
                <w:color w:val="000000"/>
                <w:kern w:val="0"/>
                <w:sz w:val="24"/>
              </w:rPr>
              <w:t>包含数字及文字描述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17FDD23">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t>（</w:t>
            </w:r>
            <w:r>
              <w:rPr>
                <w:rFonts w:hint="eastAsia" w:ascii="宋体" w:hAnsi="宋体" w:cs="宋体"/>
                <w:color w:val="000000"/>
                <w:kern w:val="0"/>
                <w:sz w:val="24"/>
              </w:rPr>
              <w:t>包含数字及文字描述</w:t>
            </w:r>
            <w:r>
              <w:t>）</w:t>
            </w:r>
          </w:p>
        </w:tc>
      </w:tr>
      <w:tr w14:paraId="0C501CBA">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0F036E4B">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CFCED5B">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203F1FC">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786A863">
            <w:pPr>
              <w:widowControl/>
              <w:jc w:val="center"/>
              <w:textAlignment w:val="center"/>
              <w:rPr>
                <w:rFonts w:ascii="宋体" w:cs="宋体"/>
                <w:color w:val="000000"/>
                <w:sz w:val="24"/>
              </w:rPr>
            </w:pPr>
            <w:r>
              <w:rPr>
                <w:rFonts w:hint="eastAsia" w:ascii="宋体" w:cs="宋体"/>
                <w:color w:val="000000"/>
                <w:sz w:val="24"/>
              </w:rPr>
              <w:t>学生人数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45031AA">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9</w:t>
            </w:r>
            <w:r>
              <w:rPr>
                <w:rFonts w:hint="eastAsia" w:ascii="宋体" w:cs="宋体"/>
                <w:color w:val="000000"/>
                <w:sz w:val="24"/>
              </w:rPr>
              <w:t>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214C86D">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9</w:t>
            </w:r>
            <w:r>
              <w:rPr>
                <w:rFonts w:hint="eastAsia" w:ascii="宋体" w:cs="宋体"/>
                <w:color w:val="000000"/>
                <w:sz w:val="24"/>
              </w:rPr>
              <w:t>人</w:t>
            </w:r>
          </w:p>
        </w:tc>
      </w:tr>
      <w:tr w14:paraId="14694D4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539F20AB">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47E5E29">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2C50BC1">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57A04AD">
            <w:pPr>
              <w:widowControl/>
              <w:jc w:val="center"/>
              <w:textAlignment w:val="center"/>
              <w:rPr>
                <w:rFonts w:ascii="宋体" w:cs="宋体"/>
                <w:color w:val="000000"/>
                <w:sz w:val="24"/>
              </w:rPr>
            </w:pPr>
            <w:r>
              <w:rPr>
                <w:rFonts w:hint="eastAsia" w:ascii="宋体" w:cs="宋体"/>
                <w:color w:val="000000"/>
                <w:sz w:val="24"/>
              </w:rPr>
              <w:t>学前教育资金支出率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F24257">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A4E6296">
            <w:pPr>
              <w:widowControl/>
              <w:jc w:val="center"/>
              <w:textAlignment w:val="center"/>
              <w:rPr>
                <w:rFonts w:ascii="宋体" w:cs="宋体"/>
                <w:color w:val="000000"/>
                <w:sz w:val="24"/>
              </w:rPr>
            </w:pPr>
            <w:r>
              <w:rPr>
                <w:rFonts w:hint="eastAsia" w:ascii="宋体" w:cs="宋体"/>
                <w:color w:val="000000"/>
                <w:sz w:val="24"/>
              </w:rPr>
              <w:t>=100%</w:t>
            </w:r>
          </w:p>
        </w:tc>
      </w:tr>
      <w:tr w14:paraId="1B6E535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0FDAF582">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D99F3DF">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74D42E8">
            <w:pPr>
              <w:widowControl/>
              <w:jc w:val="center"/>
              <w:textAlignment w:val="center"/>
              <w:rPr>
                <w:rFonts w:ascii="宋体" w:cs="宋体"/>
                <w:color w:val="000000"/>
                <w:sz w:val="24"/>
              </w:rPr>
            </w:pPr>
            <w:r>
              <w:rPr>
                <w:rFonts w:hint="eastAsia" w:ascii="宋体" w:cs="宋体"/>
                <w:color w:val="000000"/>
                <w:sz w:val="24"/>
              </w:rPr>
              <w:t>时效</w:t>
            </w: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79A78E0">
            <w:pPr>
              <w:widowControl/>
              <w:jc w:val="left"/>
              <w:textAlignment w:val="center"/>
              <w:rPr>
                <w:rFonts w:ascii="宋体" w:cs="宋体"/>
                <w:color w:val="000000"/>
                <w:sz w:val="24"/>
              </w:rPr>
            </w:pPr>
            <w:r>
              <w:rPr>
                <w:rFonts w:hint="eastAsia" w:ascii="宋体" w:cs="宋体"/>
                <w:color w:val="000000"/>
                <w:sz w:val="24"/>
              </w:rPr>
              <w:t>学生各项资助发放及时率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267285C">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3441E7E">
            <w:pPr>
              <w:widowControl/>
              <w:jc w:val="center"/>
              <w:textAlignment w:val="center"/>
              <w:rPr>
                <w:rFonts w:ascii="宋体" w:cs="宋体"/>
                <w:color w:val="000000"/>
                <w:sz w:val="24"/>
              </w:rPr>
            </w:pPr>
            <w:r>
              <w:rPr>
                <w:rFonts w:hint="eastAsia" w:ascii="宋体" w:cs="宋体"/>
                <w:color w:val="000000"/>
                <w:sz w:val="24"/>
              </w:rPr>
              <w:t>=100%</w:t>
            </w:r>
          </w:p>
        </w:tc>
      </w:tr>
      <w:tr w14:paraId="4017BB1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70C6D1B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02C17C6">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500CBAC">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21945C4">
            <w:pPr>
              <w:widowControl/>
              <w:jc w:val="center"/>
              <w:textAlignment w:val="center"/>
              <w:rPr>
                <w:rFonts w:ascii="宋体" w:cs="宋体"/>
                <w:color w:val="000000"/>
                <w:sz w:val="24"/>
              </w:rPr>
            </w:pPr>
            <w:r>
              <w:rPr>
                <w:rFonts w:hint="eastAsia" w:ascii="宋体" w:cs="宋体"/>
                <w:color w:val="000000"/>
                <w:sz w:val="24"/>
              </w:rPr>
              <w:t>学前教育资金成本</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9EA207D">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1.035</w:t>
            </w:r>
            <w:r>
              <w:rPr>
                <w:rFonts w:hint="eastAsia" w:asci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01F134C">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1.035</w:t>
            </w:r>
            <w:r>
              <w:rPr>
                <w:rFonts w:hint="eastAsia" w:ascii="宋体" w:cs="宋体"/>
                <w:color w:val="000000"/>
                <w:sz w:val="24"/>
              </w:rPr>
              <w:t>万元</w:t>
            </w:r>
          </w:p>
        </w:tc>
      </w:tr>
      <w:tr w14:paraId="6770EC1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74AA6AD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446682B">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EB522BA">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F6D1708">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38F373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4D49FD8">
            <w:pPr>
              <w:widowControl/>
              <w:jc w:val="center"/>
              <w:textAlignment w:val="center"/>
              <w:rPr>
                <w:rFonts w:ascii="宋体" w:cs="宋体"/>
                <w:color w:val="000000"/>
                <w:sz w:val="24"/>
              </w:rPr>
            </w:pPr>
          </w:p>
        </w:tc>
      </w:tr>
      <w:tr w14:paraId="0F01F2E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69DA41B0">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E020DFF">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21D7AB">
            <w:pPr>
              <w:widowControl/>
              <w:jc w:val="center"/>
              <w:textAlignment w:val="center"/>
              <w:rPr>
                <w:rFonts w:ascii="宋体" w:cs="宋体"/>
                <w:color w:val="000000"/>
                <w:sz w:val="24"/>
              </w:rPr>
            </w:pPr>
            <w:r>
              <w:rPr>
                <w:rFonts w:hint="eastAsia" w:ascii="宋体" w:cs="宋体"/>
                <w:color w:val="000000"/>
                <w:sz w:val="24"/>
              </w:rPr>
              <w:t>经济效益</w:t>
            </w:r>
          </w:p>
          <w:p w14:paraId="548B7380">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59C59AB">
            <w:pPr>
              <w:widowControl/>
              <w:jc w:val="center"/>
              <w:textAlignment w:val="center"/>
              <w:rPr>
                <w:rFonts w:ascii="宋体" w:cs="宋体"/>
                <w:color w:val="000000"/>
                <w:sz w:val="24"/>
              </w:rPr>
            </w:pPr>
            <w:r>
              <w:rPr>
                <w:rFonts w:hint="eastAsia" w:ascii="宋体" w:cs="宋体"/>
                <w:color w:val="000000"/>
                <w:sz w:val="24"/>
              </w:rPr>
              <w:t>学生家长增收</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1E59251">
            <w:pPr>
              <w:widowControl/>
              <w:jc w:val="center"/>
              <w:textAlignment w:val="center"/>
              <w:rPr>
                <w:rFonts w:ascii="宋体" w:cs="宋体"/>
                <w:color w:val="000000"/>
                <w:sz w:val="24"/>
              </w:rPr>
            </w:pPr>
            <w:r>
              <w:rPr>
                <w:rFonts w:hint="eastAsia" w:ascii="宋体" w:cs="宋体"/>
                <w:color w:val="000000"/>
                <w:sz w:val="24"/>
              </w:rPr>
              <w:t>≥500元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2852DB7">
            <w:pPr>
              <w:widowControl/>
              <w:jc w:val="center"/>
              <w:textAlignment w:val="center"/>
              <w:rPr>
                <w:rFonts w:ascii="宋体" w:cs="宋体"/>
                <w:color w:val="000000"/>
                <w:sz w:val="24"/>
              </w:rPr>
            </w:pPr>
            <w:r>
              <w:rPr>
                <w:rFonts w:hint="eastAsia" w:ascii="宋体" w:cs="宋体"/>
                <w:color w:val="000000"/>
                <w:sz w:val="24"/>
              </w:rPr>
              <w:t>≥500元</w:t>
            </w:r>
          </w:p>
        </w:tc>
      </w:tr>
      <w:tr w14:paraId="217B7F00">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0C90B680">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3633B60">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6AA5C9A">
            <w:pPr>
              <w:widowControl/>
              <w:jc w:val="center"/>
              <w:textAlignment w:val="center"/>
              <w:rPr>
                <w:rFonts w:ascii="宋体" w:cs="宋体"/>
                <w:color w:val="000000"/>
                <w:sz w:val="24"/>
              </w:rPr>
            </w:pPr>
            <w:r>
              <w:rPr>
                <w:rFonts w:hint="eastAsia" w:ascii="宋体" w:cs="宋体"/>
                <w:color w:val="000000"/>
                <w:sz w:val="24"/>
              </w:rPr>
              <w:t>社会效益</w:t>
            </w:r>
          </w:p>
          <w:p w14:paraId="11AE67E7">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997F4B9">
            <w:pPr>
              <w:widowControl/>
              <w:jc w:val="center"/>
              <w:textAlignment w:val="center"/>
              <w:rPr>
                <w:rFonts w:ascii="宋体" w:cs="宋体"/>
                <w:color w:val="000000"/>
                <w:sz w:val="24"/>
              </w:rPr>
            </w:pPr>
            <w:r>
              <w:rPr>
                <w:rFonts w:hint="eastAsia" w:ascii="宋体" w:cs="宋体"/>
                <w:color w:val="000000"/>
                <w:sz w:val="24"/>
              </w:rPr>
              <w:t>学生家长幸福指数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32803F3">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96D5747">
            <w:pPr>
              <w:widowControl/>
              <w:jc w:val="center"/>
              <w:textAlignment w:val="center"/>
              <w:rPr>
                <w:rFonts w:ascii="宋体" w:cs="宋体"/>
                <w:color w:val="000000"/>
                <w:sz w:val="24"/>
              </w:rPr>
            </w:pPr>
            <w:r>
              <w:rPr>
                <w:rFonts w:hint="eastAsia" w:ascii="宋体" w:cs="宋体"/>
                <w:color w:val="000000"/>
                <w:sz w:val="24"/>
              </w:rPr>
              <w:t>≥100%</w:t>
            </w:r>
          </w:p>
        </w:tc>
      </w:tr>
      <w:tr w14:paraId="471DE1D9">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7A9E9ECD">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E48D560">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1FEEA7">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F023904">
            <w:pPr>
              <w:widowControl/>
              <w:jc w:val="left"/>
              <w:textAlignment w:val="center"/>
              <w:rPr>
                <w:rFonts w:ascii="宋体" w:cs="宋体"/>
                <w:color w:val="000000"/>
                <w:sz w:val="24"/>
              </w:rPr>
            </w:pPr>
            <w:r>
              <w:rPr>
                <w:rFonts w:hint="eastAsia" w:ascii="宋体" w:cs="宋体"/>
                <w:color w:val="000000"/>
                <w:sz w:val="24"/>
              </w:rPr>
              <w:t>教育教学可持续影响期限</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B08D344">
            <w:pPr>
              <w:widowControl/>
              <w:jc w:val="center"/>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44224BF">
            <w:pPr>
              <w:widowControl/>
              <w:jc w:val="center"/>
              <w:textAlignment w:val="center"/>
              <w:rPr>
                <w:rFonts w:ascii="宋体" w:cs="宋体"/>
                <w:color w:val="000000"/>
                <w:sz w:val="24"/>
              </w:rPr>
            </w:pPr>
            <w:r>
              <w:rPr>
                <w:rFonts w:hint="eastAsia" w:ascii="宋体" w:cs="宋体"/>
                <w:color w:val="000000"/>
                <w:sz w:val="24"/>
              </w:rPr>
              <w:t>长期</w:t>
            </w:r>
          </w:p>
        </w:tc>
      </w:tr>
      <w:tr w14:paraId="64C21E41">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20696A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B5E7046">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29DC37B">
            <w:pPr>
              <w:widowControl/>
              <w:jc w:val="center"/>
              <w:textAlignment w:val="center"/>
              <w:rPr>
                <w:rFonts w:ascii="宋体" w:cs="宋体"/>
                <w:color w:val="000000"/>
                <w:sz w:val="24"/>
              </w:rPr>
            </w:pPr>
            <w:r>
              <w:rPr>
                <w:rFonts w:hint="eastAsia" w:ascii="宋体" w:cs="宋体"/>
                <w:color w:val="000000"/>
                <w:sz w:val="24"/>
              </w:rPr>
              <w:t>服务对象</w:t>
            </w:r>
          </w:p>
          <w:p w14:paraId="036CFA37">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62945EB">
            <w:pPr>
              <w:widowControl/>
              <w:jc w:val="center"/>
              <w:textAlignment w:val="center"/>
              <w:rPr>
                <w:rFonts w:ascii="宋体" w:cs="宋体"/>
                <w:color w:val="000000"/>
                <w:sz w:val="24"/>
              </w:rPr>
            </w:pPr>
            <w:r>
              <w:rPr>
                <w:rFonts w:hint="eastAsia" w:ascii="宋体" w:cs="宋体"/>
                <w:color w:val="000000"/>
                <w:sz w:val="24"/>
              </w:rPr>
              <w:t>社会满意度</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B83F868">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92BB8AA">
            <w:pPr>
              <w:widowControl/>
              <w:jc w:val="center"/>
              <w:textAlignment w:val="center"/>
              <w:rPr>
                <w:rFonts w:ascii="宋体" w:cs="宋体"/>
                <w:color w:val="000000"/>
                <w:sz w:val="24"/>
              </w:rPr>
            </w:pPr>
            <w:r>
              <w:rPr>
                <w:rFonts w:hint="eastAsia" w:ascii="宋体" w:cs="宋体"/>
                <w:color w:val="000000"/>
                <w:sz w:val="24"/>
              </w:rPr>
              <w:t>≥100%</w:t>
            </w:r>
          </w:p>
        </w:tc>
      </w:tr>
      <w:tr w14:paraId="4A6F7D7F">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14:paraId="16C7070B">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t>（</w:t>
            </w:r>
            <w:r>
              <w:rPr>
                <w:rFonts w:ascii="宋体" w:hAnsi="宋体" w:cs="宋体"/>
                <w:color w:val="000000"/>
                <w:kern w:val="0"/>
                <w:sz w:val="36"/>
                <w:szCs w:val="36"/>
              </w:rPr>
              <w:t>202</w:t>
            </w:r>
            <w:r>
              <w:rPr>
                <w:rFonts w:hint="eastAsia" w:ascii="宋体" w:hAnsi="宋体" w:cs="宋体"/>
                <w:color w:val="000000"/>
                <w:kern w:val="0"/>
                <w:sz w:val="36"/>
                <w:szCs w:val="36"/>
              </w:rPr>
              <w:t>1年度</w:t>
            </w:r>
            <w:r>
              <w:t>）</w:t>
            </w:r>
          </w:p>
        </w:tc>
      </w:tr>
      <w:tr w14:paraId="7CC107D4">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63D0EEA">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45D2149">
            <w:pPr>
              <w:widowControl/>
              <w:jc w:val="center"/>
              <w:textAlignment w:val="center"/>
              <w:rPr>
                <w:rFonts w:ascii="宋体" w:cs="宋体"/>
                <w:color w:val="000000"/>
                <w:sz w:val="24"/>
              </w:rPr>
            </w:pPr>
            <w:r>
              <w:rPr>
                <w:rFonts w:hint="eastAsia" w:ascii="宋体" w:cs="宋体"/>
                <w:color w:val="000000"/>
                <w:sz w:val="24"/>
              </w:rPr>
              <w:t>家庭经济困难学生生活补助</w:t>
            </w:r>
          </w:p>
        </w:tc>
      </w:tr>
      <w:tr w14:paraId="5B29BD02">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D921352">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D31AA49">
            <w:pPr>
              <w:widowControl/>
              <w:jc w:val="center"/>
              <w:textAlignment w:val="center"/>
              <w:rPr>
                <w:rFonts w:ascii="宋体" w:cs="宋体"/>
                <w:color w:val="000000"/>
                <w:sz w:val="24"/>
              </w:rPr>
            </w:pPr>
            <w:r>
              <w:rPr>
                <w:rFonts w:hint="eastAsia" w:ascii="宋体" w:cs="宋体"/>
                <w:color w:val="000000"/>
                <w:sz w:val="24"/>
              </w:rPr>
              <w:t>通江县毛浴镇药铺小学</w:t>
            </w:r>
          </w:p>
        </w:tc>
      </w:tr>
      <w:tr w14:paraId="29A1584E">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893CF11">
            <w:pPr>
              <w:widowControl/>
              <w:jc w:val="center"/>
              <w:textAlignment w:val="center"/>
              <w:rPr>
                <w:rFonts w:ascii="宋体" w:cs="宋体"/>
                <w:color w:val="000000"/>
                <w:sz w:val="24"/>
              </w:rPr>
            </w:pPr>
            <w:r>
              <w:rPr>
                <w:rFonts w:hint="eastAsia" w:ascii="宋体" w:hAnsi="宋体" w:cs="宋体"/>
                <w:color w:val="000000"/>
                <w:kern w:val="0"/>
                <w:sz w:val="24"/>
              </w:rPr>
              <w:t>预算执行情况</w:t>
            </w:r>
            <w:r>
              <w:t>（</w:t>
            </w:r>
            <w:r>
              <w:rPr>
                <w:rFonts w:hint="eastAsia" w:ascii="宋体" w:hAnsi="宋体" w:cs="宋体"/>
                <w:color w:val="000000"/>
                <w:kern w:val="0"/>
                <w:sz w:val="24"/>
              </w:rPr>
              <w:t>万元</w:t>
            </w:r>
            <w: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4BB9C7E">
            <w:pPr>
              <w:widowControl/>
              <w:jc w:val="center"/>
              <w:textAlignment w:val="center"/>
              <w:rPr>
                <w:rFonts w:ascii="宋体" w:cs="宋体"/>
                <w:color w:val="000000"/>
                <w:sz w:val="24"/>
              </w:rPr>
            </w:pPr>
            <w:r>
              <w:rPr>
                <w:rFonts w:hint="eastAsia" w:ascii="宋体" w:hAnsi="宋体" w:cs="宋体"/>
                <w:color w:val="000000"/>
                <w:kern w:val="0"/>
                <w:sz w:val="24"/>
              </w:rPr>
              <w:t>预算数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296B124">
            <w:pPr>
              <w:widowControl/>
              <w:jc w:val="center"/>
              <w:textAlignment w:val="center"/>
              <w:rPr>
                <w:rFonts w:ascii="宋体" w:cs="宋体"/>
                <w:color w:val="000000"/>
                <w:sz w:val="24"/>
              </w:rPr>
            </w:pPr>
            <w:r>
              <w:rPr>
                <w:rFonts w:ascii="宋体" w:cs="宋体"/>
                <w:color w:val="000000"/>
                <w:sz w:val="24"/>
              </w:rPr>
              <w:t>2.4</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B57C83A">
            <w:pPr>
              <w:widowControl/>
              <w:jc w:val="center"/>
              <w:textAlignment w:val="center"/>
              <w:rPr>
                <w:rFonts w:ascii="宋体" w:cs="宋体"/>
                <w:color w:val="000000"/>
                <w:sz w:val="24"/>
              </w:rPr>
            </w:pPr>
            <w:r>
              <w:rPr>
                <w:rFonts w:hint="eastAsia" w:ascii="宋体" w:hAnsi="宋体" w:cs="宋体"/>
                <w:color w:val="000000"/>
                <w:kern w:val="0"/>
                <w:sz w:val="24"/>
              </w:rPr>
              <w:t>执行次数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530EB47">
            <w:pPr>
              <w:widowControl/>
              <w:jc w:val="center"/>
              <w:textAlignment w:val="center"/>
              <w:rPr>
                <w:rFonts w:ascii="宋体" w:cs="宋体"/>
                <w:color w:val="000000"/>
                <w:sz w:val="24"/>
              </w:rPr>
            </w:pPr>
            <w:r>
              <w:rPr>
                <w:rFonts w:ascii="宋体" w:cs="宋体"/>
                <w:color w:val="000000"/>
                <w:sz w:val="24"/>
              </w:rPr>
              <w:t>2.4</w:t>
            </w:r>
            <w:r>
              <w:rPr>
                <w:rFonts w:hint="eastAsia" w:ascii="宋体" w:cs="宋体"/>
                <w:color w:val="000000"/>
                <w:sz w:val="24"/>
              </w:rPr>
              <w:t>万元</w:t>
            </w:r>
          </w:p>
        </w:tc>
      </w:tr>
      <w:tr w14:paraId="50EA8B0F">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E8187E9">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049F238">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567C8BA">
            <w:pPr>
              <w:widowControl/>
              <w:jc w:val="center"/>
              <w:textAlignment w:val="center"/>
              <w:rPr>
                <w:rFonts w:ascii="宋体" w:cs="宋体"/>
                <w:color w:val="000000"/>
                <w:sz w:val="24"/>
              </w:rPr>
            </w:pPr>
            <w:r>
              <w:rPr>
                <w:rFonts w:ascii="宋体" w:cs="宋体"/>
                <w:color w:val="000000"/>
                <w:sz w:val="24"/>
              </w:rPr>
              <w:t>2.4</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8F8A11">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5C9269B">
            <w:pPr>
              <w:widowControl/>
              <w:jc w:val="center"/>
              <w:textAlignment w:val="center"/>
              <w:rPr>
                <w:rFonts w:ascii="宋体" w:cs="宋体"/>
                <w:color w:val="000000"/>
                <w:sz w:val="24"/>
              </w:rPr>
            </w:pPr>
            <w:r>
              <w:rPr>
                <w:rFonts w:ascii="宋体" w:cs="宋体"/>
                <w:color w:val="000000"/>
                <w:sz w:val="24"/>
              </w:rPr>
              <w:t>2.4</w:t>
            </w:r>
            <w:r>
              <w:rPr>
                <w:rFonts w:hint="eastAsia" w:ascii="宋体" w:cs="宋体"/>
                <w:color w:val="000000"/>
                <w:sz w:val="24"/>
              </w:rPr>
              <w:t>万元</w:t>
            </w:r>
          </w:p>
        </w:tc>
      </w:tr>
      <w:tr w14:paraId="78F965D7">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6AB05C3">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608EB75">
            <w:pPr>
              <w:widowControl/>
              <w:jc w:val="center"/>
              <w:textAlignment w:val="center"/>
              <w:rPr>
                <w:rFonts w:ascii="宋体" w:cs="宋体"/>
                <w:color w:val="000000"/>
                <w:sz w:val="24"/>
              </w:rPr>
            </w:pPr>
            <w:r>
              <w:rPr>
                <w:rFonts w:hint="eastAsia" w:ascii="宋体" w:hAnsi="宋体" w:cs="宋体"/>
                <w:color w:val="000000"/>
                <w:kern w:val="0"/>
                <w:sz w:val="24"/>
              </w:rPr>
              <w:t>其它资金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D75A874">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FBF33C1">
            <w:pPr>
              <w:widowControl/>
              <w:jc w:val="center"/>
              <w:textAlignment w:val="center"/>
              <w:rPr>
                <w:rFonts w:ascii="宋体" w:cs="宋体"/>
                <w:color w:val="000000"/>
                <w:sz w:val="24"/>
              </w:rPr>
            </w:pPr>
            <w:r>
              <w:rPr>
                <w:rFonts w:hint="eastAsia" w:ascii="宋体" w:hAnsi="宋体" w:cs="宋体"/>
                <w:color w:val="000000"/>
                <w:kern w:val="0"/>
                <w:sz w:val="24"/>
              </w:rPr>
              <w:t>其它资金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40A52DA">
            <w:pPr>
              <w:jc w:val="center"/>
              <w:rPr>
                <w:rFonts w:ascii="宋体" w:cs="宋体"/>
                <w:color w:val="000000"/>
                <w:sz w:val="24"/>
              </w:rPr>
            </w:pPr>
            <w:r>
              <w:rPr>
                <w:rFonts w:hint="eastAsia" w:ascii="宋体" w:cs="宋体"/>
                <w:color w:val="000000"/>
                <w:sz w:val="24"/>
              </w:rPr>
              <w:t>0</w:t>
            </w:r>
          </w:p>
        </w:tc>
      </w:tr>
      <w:tr w14:paraId="0EF11116">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5AABC5B">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E747EC0">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C3322C9">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6FBF3238">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6BCEB88">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EEE3DD9">
            <w:pPr>
              <w:widowControl/>
              <w:jc w:val="left"/>
              <w:textAlignment w:val="center"/>
              <w:rPr>
                <w:rFonts w:ascii="宋体" w:cs="宋体"/>
                <w:color w:val="000000"/>
                <w:sz w:val="24"/>
              </w:rPr>
            </w:pPr>
            <w:r>
              <w:rPr>
                <w:rFonts w:hint="eastAsia" w:ascii="宋体" w:cs="宋体"/>
                <w:color w:val="000000"/>
                <w:sz w:val="24"/>
              </w:rPr>
              <w:t>保障家庭经济困难学生的基本生活。</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DD55C89">
            <w:pPr>
              <w:widowControl/>
              <w:jc w:val="left"/>
              <w:textAlignment w:val="center"/>
              <w:rPr>
                <w:rFonts w:ascii="宋体" w:cs="宋体"/>
                <w:color w:val="000000"/>
                <w:sz w:val="24"/>
              </w:rPr>
            </w:pPr>
            <w:r>
              <w:rPr>
                <w:rFonts w:hint="eastAsia" w:ascii="宋体" w:cs="宋体"/>
                <w:color w:val="000000"/>
                <w:sz w:val="24"/>
              </w:rPr>
              <w:t>保障家庭经济困难学生的基本生活。</w:t>
            </w:r>
          </w:p>
        </w:tc>
      </w:tr>
      <w:tr w14:paraId="4567C1C2">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14:paraId="720E10F4">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982C08">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59ED80B">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CBEBBBE">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4218FE8">
            <w:pPr>
              <w:widowControl/>
              <w:jc w:val="center"/>
              <w:textAlignment w:val="center"/>
              <w:rPr>
                <w:rFonts w:ascii="宋体" w:cs="宋体"/>
                <w:color w:val="000000"/>
                <w:sz w:val="24"/>
              </w:rPr>
            </w:pPr>
            <w:r>
              <w:rPr>
                <w:rFonts w:hint="eastAsia" w:ascii="宋体" w:hAnsi="宋体" w:cs="宋体"/>
                <w:color w:val="000000"/>
                <w:kern w:val="0"/>
                <w:sz w:val="24"/>
              </w:rPr>
              <w:t>预期指标值</w:t>
            </w:r>
            <w:r>
              <w:t>（</w:t>
            </w:r>
            <w:r>
              <w:rPr>
                <w:rFonts w:hint="eastAsia" w:ascii="宋体" w:hAnsi="宋体" w:cs="宋体"/>
                <w:color w:val="000000"/>
                <w:kern w:val="0"/>
                <w:sz w:val="24"/>
              </w:rPr>
              <w:t>包含数字及文字描述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CF70B8C">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t>（</w:t>
            </w:r>
            <w:r>
              <w:rPr>
                <w:rFonts w:hint="eastAsia" w:ascii="宋体" w:hAnsi="宋体" w:cs="宋体"/>
                <w:color w:val="000000"/>
                <w:kern w:val="0"/>
                <w:sz w:val="24"/>
              </w:rPr>
              <w:t>包含数字及文字描述</w:t>
            </w:r>
            <w:r>
              <w:t>）</w:t>
            </w:r>
          </w:p>
        </w:tc>
      </w:tr>
      <w:tr w14:paraId="6C73CF08">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6C40C904">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55A95FC">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93BE8F">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56E2AAD">
            <w:pPr>
              <w:widowControl/>
              <w:jc w:val="center"/>
              <w:textAlignment w:val="center"/>
              <w:rPr>
                <w:rFonts w:ascii="宋体" w:cs="宋体"/>
                <w:color w:val="000000"/>
                <w:sz w:val="24"/>
              </w:rPr>
            </w:pPr>
            <w:r>
              <w:rPr>
                <w:rFonts w:hint="eastAsia" w:ascii="宋体" w:cs="宋体"/>
                <w:color w:val="000000"/>
                <w:sz w:val="24"/>
              </w:rPr>
              <w:t>学生人数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466EDA5">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36</w:t>
            </w:r>
            <w:r>
              <w:rPr>
                <w:rFonts w:hint="eastAsia" w:ascii="宋体" w:cs="宋体"/>
                <w:color w:val="000000"/>
                <w:sz w:val="24"/>
              </w:rPr>
              <w:t>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DEF8F47">
            <w:pPr>
              <w:widowControl/>
              <w:jc w:val="center"/>
              <w:textAlignment w:val="center"/>
              <w:rPr>
                <w:rFonts w:ascii="宋体" w:cs="宋体"/>
                <w:color w:val="000000"/>
                <w:sz w:val="24"/>
              </w:rPr>
            </w:pPr>
            <w:r>
              <w:rPr>
                <w:rFonts w:hint="eastAsia" w:ascii="宋体" w:cs="宋体"/>
                <w:color w:val="000000"/>
                <w:sz w:val="24"/>
              </w:rPr>
              <w:t>≥3</w:t>
            </w:r>
            <w:r>
              <w:rPr>
                <w:rFonts w:ascii="宋体" w:cs="宋体"/>
                <w:color w:val="000000"/>
                <w:sz w:val="24"/>
              </w:rPr>
              <w:t>6</w:t>
            </w:r>
            <w:r>
              <w:rPr>
                <w:rFonts w:hint="eastAsia" w:ascii="宋体" w:cs="宋体"/>
                <w:color w:val="000000"/>
                <w:sz w:val="24"/>
              </w:rPr>
              <w:t>人</w:t>
            </w:r>
          </w:p>
        </w:tc>
      </w:tr>
      <w:tr w14:paraId="0FC709C8">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5690F839">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2C5BF6F">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FC6655F">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A9BC4B5">
            <w:pPr>
              <w:widowControl/>
              <w:jc w:val="left"/>
              <w:textAlignment w:val="center"/>
              <w:rPr>
                <w:rFonts w:ascii="宋体" w:cs="宋体"/>
                <w:color w:val="000000"/>
                <w:sz w:val="24"/>
              </w:rPr>
            </w:pPr>
            <w:r>
              <w:rPr>
                <w:rFonts w:hint="eastAsia" w:ascii="宋体" w:cs="宋体"/>
                <w:color w:val="000000"/>
                <w:sz w:val="24"/>
              </w:rPr>
              <w:t>家庭经济困难学生生活补助支出率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097FBF3">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417F4D2">
            <w:pPr>
              <w:widowControl/>
              <w:jc w:val="center"/>
              <w:textAlignment w:val="center"/>
              <w:rPr>
                <w:rFonts w:ascii="宋体" w:cs="宋体"/>
                <w:color w:val="000000"/>
                <w:sz w:val="24"/>
              </w:rPr>
            </w:pPr>
            <w:r>
              <w:rPr>
                <w:rFonts w:hint="eastAsia" w:ascii="宋体" w:cs="宋体"/>
                <w:color w:val="000000"/>
                <w:sz w:val="24"/>
              </w:rPr>
              <w:t>=100%</w:t>
            </w:r>
          </w:p>
        </w:tc>
      </w:tr>
      <w:tr w14:paraId="2B0FD57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300C486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8D2C56B">
            <w:pPr>
              <w:widowControl/>
              <w:jc w:val="center"/>
              <w:textAlignment w:val="center"/>
              <w:rPr>
                <w:rFonts w:hint="eastAsia" w:ascii="宋体" w:cs="宋体"/>
                <w:color w:val="000000"/>
                <w:sz w:val="24"/>
              </w:rPr>
            </w:pPr>
            <w:r>
              <w:rPr>
                <w:rFonts w:hint="eastAsia" w:asci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EDBFF98">
            <w:pPr>
              <w:widowControl/>
              <w:jc w:val="center"/>
              <w:textAlignment w:val="center"/>
              <w:rPr>
                <w:rFonts w:hint="eastAsia" w:ascii="宋体" w:cs="宋体"/>
                <w:color w:val="000000"/>
                <w:sz w:val="24"/>
              </w:rPr>
            </w:pPr>
            <w:r>
              <w:rPr>
                <w:rFonts w:hint="eastAsia" w:ascii="宋体" w:cs="宋体"/>
                <w:color w:val="000000"/>
                <w:sz w:val="24"/>
              </w:rPr>
              <w:t>时效</w:t>
            </w: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A773AF7">
            <w:pPr>
              <w:widowControl/>
              <w:jc w:val="left"/>
              <w:textAlignment w:val="center"/>
              <w:rPr>
                <w:rFonts w:ascii="宋体" w:cs="宋体"/>
                <w:color w:val="000000"/>
                <w:sz w:val="24"/>
              </w:rPr>
            </w:pPr>
            <w:r>
              <w:rPr>
                <w:rFonts w:hint="eastAsia" w:ascii="宋体" w:cs="宋体"/>
                <w:color w:val="000000"/>
                <w:sz w:val="24"/>
              </w:rPr>
              <w:t>学生各项资助发放及时率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F9534D3">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AA27EDB">
            <w:pPr>
              <w:widowControl/>
              <w:jc w:val="center"/>
              <w:textAlignment w:val="center"/>
              <w:rPr>
                <w:rFonts w:ascii="宋体" w:cs="宋体"/>
                <w:color w:val="000000"/>
                <w:sz w:val="24"/>
              </w:rPr>
            </w:pPr>
            <w:r>
              <w:rPr>
                <w:rFonts w:hint="eastAsia" w:ascii="宋体" w:cs="宋体"/>
                <w:color w:val="000000"/>
                <w:sz w:val="24"/>
              </w:rPr>
              <w:t>=100%</w:t>
            </w:r>
          </w:p>
        </w:tc>
      </w:tr>
      <w:tr w14:paraId="7561ABD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2AD4D23C">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F3F879D">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12C9BC1">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E2C6BFD">
            <w:pPr>
              <w:widowControl/>
              <w:jc w:val="left"/>
              <w:textAlignment w:val="center"/>
              <w:rPr>
                <w:rFonts w:ascii="宋体" w:cs="宋体"/>
                <w:color w:val="000000"/>
                <w:sz w:val="24"/>
              </w:rPr>
            </w:pPr>
            <w:r>
              <w:rPr>
                <w:rFonts w:hint="eastAsia" w:ascii="宋体" w:cs="宋体"/>
                <w:color w:val="000000"/>
                <w:sz w:val="24"/>
              </w:rPr>
              <w:t>家庭经济困难学生生活补助成本</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B57C6DE">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2.4</w:t>
            </w:r>
            <w:r>
              <w:rPr>
                <w:rFonts w:hint="eastAsia" w:asci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6E24B20">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2.4</w:t>
            </w:r>
            <w:r>
              <w:rPr>
                <w:rFonts w:hint="eastAsia" w:ascii="宋体" w:cs="宋体"/>
                <w:color w:val="000000"/>
                <w:sz w:val="24"/>
              </w:rPr>
              <w:t>万元</w:t>
            </w:r>
          </w:p>
        </w:tc>
      </w:tr>
      <w:tr w14:paraId="041E2917">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33C67D7A">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5AA123D">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552D9C">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F7B235F">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07DA6DA">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E9D8E03">
            <w:pPr>
              <w:widowControl/>
              <w:jc w:val="center"/>
              <w:textAlignment w:val="center"/>
              <w:rPr>
                <w:rFonts w:ascii="宋体" w:cs="宋体"/>
                <w:color w:val="000000"/>
                <w:sz w:val="24"/>
              </w:rPr>
            </w:pPr>
          </w:p>
        </w:tc>
      </w:tr>
      <w:tr w14:paraId="17728B8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553549B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05A1792">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BFF3C5">
            <w:pPr>
              <w:widowControl/>
              <w:jc w:val="center"/>
              <w:textAlignment w:val="center"/>
              <w:rPr>
                <w:rFonts w:ascii="宋体" w:cs="宋体"/>
                <w:color w:val="000000"/>
                <w:sz w:val="24"/>
              </w:rPr>
            </w:pPr>
            <w:r>
              <w:rPr>
                <w:rFonts w:hint="eastAsia" w:ascii="宋体" w:cs="宋体"/>
                <w:color w:val="000000"/>
                <w:sz w:val="24"/>
              </w:rPr>
              <w:t>经济效益</w:t>
            </w:r>
          </w:p>
          <w:p w14:paraId="079D2997">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92A431B">
            <w:pPr>
              <w:widowControl/>
              <w:jc w:val="center"/>
              <w:textAlignment w:val="center"/>
              <w:rPr>
                <w:rFonts w:ascii="宋体" w:cs="宋体"/>
                <w:color w:val="000000"/>
                <w:sz w:val="24"/>
              </w:rPr>
            </w:pPr>
            <w:r>
              <w:rPr>
                <w:rFonts w:hint="eastAsia" w:ascii="宋体" w:cs="宋体"/>
                <w:color w:val="000000"/>
                <w:sz w:val="24"/>
              </w:rPr>
              <w:t>学生家长增收</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7C63384">
            <w:pPr>
              <w:widowControl/>
              <w:jc w:val="center"/>
              <w:textAlignment w:val="center"/>
              <w:rPr>
                <w:rFonts w:ascii="宋体" w:cs="宋体"/>
                <w:color w:val="000000"/>
                <w:sz w:val="24"/>
              </w:rPr>
            </w:pPr>
            <w:r>
              <w:rPr>
                <w:rFonts w:hint="eastAsia" w:ascii="宋体" w:cs="宋体"/>
                <w:color w:val="000000"/>
                <w:sz w:val="24"/>
              </w:rPr>
              <w:t>≥500元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6708946">
            <w:pPr>
              <w:widowControl/>
              <w:jc w:val="center"/>
              <w:textAlignment w:val="center"/>
              <w:rPr>
                <w:rFonts w:ascii="宋体" w:cs="宋体"/>
                <w:color w:val="000000"/>
                <w:sz w:val="24"/>
              </w:rPr>
            </w:pPr>
            <w:r>
              <w:rPr>
                <w:rFonts w:hint="eastAsia" w:ascii="宋体" w:cs="宋体"/>
                <w:color w:val="000000"/>
                <w:sz w:val="24"/>
              </w:rPr>
              <w:t>≥500元</w:t>
            </w:r>
          </w:p>
        </w:tc>
      </w:tr>
      <w:tr w14:paraId="3BBB9C28">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4ACB17F2">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809A67">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3C9F84A">
            <w:pPr>
              <w:widowControl/>
              <w:jc w:val="center"/>
              <w:textAlignment w:val="center"/>
              <w:rPr>
                <w:rFonts w:ascii="宋体" w:cs="宋体"/>
                <w:color w:val="000000"/>
                <w:sz w:val="24"/>
              </w:rPr>
            </w:pPr>
            <w:r>
              <w:rPr>
                <w:rFonts w:hint="eastAsia" w:ascii="宋体" w:cs="宋体"/>
                <w:color w:val="000000"/>
                <w:sz w:val="24"/>
              </w:rPr>
              <w:t>社会效益</w:t>
            </w:r>
          </w:p>
          <w:p w14:paraId="01E2595D">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6C53BF3">
            <w:pPr>
              <w:widowControl/>
              <w:jc w:val="center"/>
              <w:textAlignment w:val="center"/>
              <w:rPr>
                <w:rFonts w:ascii="宋体" w:cs="宋体"/>
                <w:color w:val="000000"/>
                <w:sz w:val="24"/>
              </w:rPr>
            </w:pPr>
            <w:r>
              <w:rPr>
                <w:rFonts w:hint="eastAsia" w:ascii="宋体" w:cs="宋体"/>
                <w:color w:val="000000"/>
                <w:sz w:val="24"/>
              </w:rPr>
              <w:t>学生家长幸福指数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D379C09">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67A1191">
            <w:pPr>
              <w:widowControl/>
              <w:jc w:val="center"/>
              <w:textAlignment w:val="center"/>
              <w:rPr>
                <w:rFonts w:ascii="宋体" w:cs="宋体"/>
                <w:color w:val="000000"/>
                <w:sz w:val="24"/>
              </w:rPr>
            </w:pPr>
            <w:r>
              <w:rPr>
                <w:rFonts w:hint="eastAsia" w:ascii="宋体" w:cs="宋体"/>
                <w:color w:val="000000"/>
                <w:sz w:val="24"/>
              </w:rPr>
              <w:t>≥100%</w:t>
            </w:r>
          </w:p>
        </w:tc>
      </w:tr>
      <w:tr w14:paraId="38B5C6EF">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6098629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5D92BE5">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D9F3051">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E58026">
            <w:pPr>
              <w:widowControl/>
              <w:jc w:val="left"/>
              <w:textAlignment w:val="center"/>
              <w:rPr>
                <w:rFonts w:ascii="宋体" w:cs="宋体"/>
                <w:color w:val="000000"/>
                <w:sz w:val="24"/>
              </w:rPr>
            </w:pPr>
            <w:r>
              <w:rPr>
                <w:rFonts w:hint="eastAsia" w:ascii="宋体" w:cs="宋体"/>
                <w:color w:val="000000"/>
                <w:sz w:val="24"/>
              </w:rPr>
              <w:t>教育教学可持续影响期限</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0FCA144">
            <w:pPr>
              <w:widowControl/>
              <w:jc w:val="center"/>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201DEF9">
            <w:pPr>
              <w:widowControl/>
              <w:jc w:val="center"/>
              <w:textAlignment w:val="center"/>
              <w:rPr>
                <w:rFonts w:ascii="宋体" w:cs="宋体"/>
                <w:color w:val="000000"/>
                <w:sz w:val="24"/>
              </w:rPr>
            </w:pPr>
            <w:r>
              <w:rPr>
                <w:rFonts w:hint="eastAsia" w:ascii="宋体" w:cs="宋体"/>
                <w:color w:val="000000"/>
                <w:sz w:val="24"/>
              </w:rPr>
              <w:t>长期</w:t>
            </w:r>
          </w:p>
        </w:tc>
      </w:tr>
      <w:tr w14:paraId="5DD247A4">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6B7E58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D020FF6">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7214C9F">
            <w:pPr>
              <w:widowControl/>
              <w:jc w:val="center"/>
              <w:textAlignment w:val="center"/>
              <w:rPr>
                <w:rFonts w:ascii="宋体" w:cs="宋体"/>
                <w:color w:val="000000"/>
                <w:sz w:val="24"/>
              </w:rPr>
            </w:pPr>
            <w:r>
              <w:rPr>
                <w:rFonts w:hint="eastAsia" w:ascii="宋体" w:cs="宋体"/>
                <w:color w:val="000000"/>
                <w:sz w:val="24"/>
              </w:rPr>
              <w:t>服务对象</w:t>
            </w:r>
          </w:p>
          <w:p w14:paraId="2A206E41">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7429D18">
            <w:pPr>
              <w:widowControl/>
              <w:jc w:val="center"/>
              <w:textAlignment w:val="center"/>
              <w:rPr>
                <w:rFonts w:ascii="宋体" w:cs="宋体"/>
                <w:color w:val="000000"/>
                <w:sz w:val="24"/>
              </w:rPr>
            </w:pPr>
            <w:r>
              <w:rPr>
                <w:rFonts w:hint="eastAsia" w:ascii="宋体" w:cs="宋体"/>
                <w:color w:val="000000"/>
                <w:sz w:val="24"/>
              </w:rPr>
              <w:t>社会满意度</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C36E5AF">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C463836">
            <w:pPr>
              <w:widowControl/>
              <w:jc w:val="center"/>
              <w:textAlignment w:val="center"/>
              <w:rPr>
                <w:rFonts w:ascii="宋体" w:cs="宋体"/>
                <w:color w:val="000000"/>
                <w:sz w:val="24"/>
              </w:rPr>
            </w:pPr>
            <w:r>
              <w:rPr>
                <w:rFonts w:hint="eastAsia" w:ascii="宋体" w:cs="宋体"/>
                <w:color w:val="000000"/>
                <w:sz w:val="24"/>
              </w:rPr>
              <w:t>≥100%</w:t>
            </w:r>
          </w:p>
        </w:tc>
      </w:tr>
      <w:tr w14:paraId="1385B822">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14:paraId="468729EB">
            <w:pPr>
              <w:widowControl/>
              <w:jc w:val="center"/>
              <w:textAlignment w:val="center"/>
              <w:rPr>
                <w:rFonts w:ascii="宋体" w:hAnsi="宋体" w:cs="宋体"/>
                <w:b/>
                <w:bCs/>
                <w:color w:val="000000"/>
                <w:kern w:val="0"/>
                <w:sz w:val="36"/>
                <w:szCs w:val="36"/>
              </w:rPr>
            </w:pPr>
          </w:p>
          <w:p w14:paraId="59913709">
            <w:pPr>
              <w:widowControl/>
              <w:jc w:val="center"/>
              <w:textAlignment w:val="center"/>
              <w:rPr>
                <w:rFonts w:ascii="宋体" w:hAnsi="宋体" w:cs="宋体"/>
                <w:b/>
                <w:bCs/>
                <w:color w:val="000000"/>
                <w:kern w:val="0"/>
                <w:sz w:val="36"/>
                <w:szCs w:val="36"/>
              </w:rPr>
            </w:pPr>
          </w:p>
          <w:p w14:paraId="522E93D7">
            <w:pPr>
              <w:widowControl/>
              <w:jc w:val="center"/>
              <w:textAlignment w:val="center"/>
              <w:rPr>
                <w:rFonts w:ascii="宋体" w:hAnsi="宋体" w:cs="宋体"/>
                <w:b/>
                <w:bCs/>
                <w:color w:val="000000"/>
                <w:kern w:val="0"/>
                <w:sz w:val="36"/>
                <w:szCs w:val="36"/>
              </w:rPr>
            </w:pPr>
          </w:p>
          <w:p w14:paraId="2A5212BB">
            <w:pPr>
              <w:widowControl/>
              <w:jc w:val="center"/>
              <w:textAlignment w:val="center"/>
              <w:rPr>
                <w:rFonts w:ascii="宋体" w:hAnsi="宋体" w:cs="宋体"/>
                <w:b/>
                <w:bCs/>
                <w:color w:val="000000"/>
                <w:kern w:val="0"/>
                <w:sz w:val="36"/>
                <w:szCs w:val="36"/>
              </w:rPr>
            </w:pPr>
          </w:p>
          <w:p w14:paraId="2E08EFF9">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t>（</w:t>
            </w:r>
            <w:r>
              <w:rPr>
                <w:rFonts w:ascii="宋体" w:hAnsi="宋体" w:cs="宋体"/>
                <w:color w:val="000000"/>
                <w:kern w:val="0"/>
                <w:sz w:val="36"/>
                <w:szCs w:val="36"/>
              </w:rPr>
              <w:t>202</w:t>
            </w:r>
            <w:r>
              <w:rPr>
                <w:rFonts w:hint="eastAsia" w:ascii="宋体" w:hAnsi="宋体" w:cs="宋体"/>
                <w:color w:val="000000"/>
                <w:kern w:val="0"/>
                <w:sz w:val="36"/>
                <w:szCs w:val="36"/>
              </w:rPr>
              <w:t>1年度</w:t>
            </w:r>
            <w:r>
              <w:t>）</w:t>
            </w:r>
          </w:p>
        </w:tc>
      </w:tr>
      <w:tr w14:paraId="6FD7CBAA">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EACE134">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F9FA25F">
            <w:pPr>
              <w:widowControl/>
              <w:jc w:val="center"/>
              <w:textAlignment w:val="center"/>
              <w:rPr>
                <w:rFonts w:ascii="宋体" w:cs="宋体"/>
                <w:color w:val="000000"/>
                <w:sz w:val="24"/>
              </w:rPr>
            </w:pPr>
            <w:r>
              <w:rPr>
                <w:rFonts w:hint="eastAsia" w:ascii="宋体" w:cs="宋体"/>
                <w:color w:val="000000"/>
                <w:sz w:val="24"/>
              </w:rPr>
              <w:t>学生营养餐及免作业本</w:t>
            </w:r>
          </w:p>
        </w:tc>
      </w:tr>
      <w:tr w14:paraId="317C176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0454A51">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41F4748">
            <w:pPr>
              <w:widowControl/>
              <w:jc w:val="center"/>
              <w:textAlignment w:val="center"/>
              <w:rPr>
                <w:rFonts w:ascii="宋体" w:cs="宋体"/>
                <w:color w:val="000000"/>
                <w:sz w:val="24"/>
              </w:rPr>
            </w:pPr>
            <w:r>
              <w:rPr>
                <w:rFonts w:hint="eastAsia" w:ascii="宋体" w:cs="宋体"/>
                <w:color w:val="000000"/>
                <w:sz w:val="24"/>
              </w:rPr>
              <w:t>通江县毛浴镇药铺小学</w:t>
            </w:r>
          </w:p>
        </w:tc>
      </w:tr>
      <w:tr w14:paraId="0364875D">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6AF6322">
            <w:pPr>
              <w:widowControl/>
              <w:jc w:val="center"/>
              <w:textAlignment w:val="center"/>
              <w:rPr>
                <w:rFonts w:ascii="宋体" w:cs="宋体"/>
                <w:color w:val="000000"/>
                <w:sz w:val="24"/>
              </w:rPr>
            </w:pPr>
            <w:r>
              <w:rPr>
                <w:rFonts w:hint="eastAsia" w:ascii="宋体" w:hAnsi="宋体" w:cs="宋体"/>
                <w:color w:val="000000"/>
                <w:kern w:val="0"/>
                <w:sz w:val="24"/>
              </w:rPr>
              <w:t>预算执行情况</w:t>
            </w:r>
            <w:r>
              <w:t>（</w:t>
            </w:r>
            <w:r>
              <w:rPr>
                <w:rFonts w:hint="eastAsia" w:ascii="宋体" w:hAnsi="宋体" w:cs="宋体"/>
                <w:color w:val="000000"/>
                <w:kern w:val="0"/>
                <w:sz w:val="24"/>
              </w:rPr>
              <w:t>万元</w:t>
            </w:r>
            <w: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5A21F3D">
            <w:pPr>
              <w:widowControl/>
              <w:jc w:val="center"/>
              <w:textAlignment w:val="center"/>
              <w:rPr>
                <w:rFonts w:ascii="宋体" w:cs="宋体"/>
                <w:color w:val="000000"/>
                <w:sz w:val="24"/>
              </w:rPr>
            </w:pPr>
            <w:r>
              <w:rPr>
                <w:rFonts w:hint="eastAsia" w:ascii="宋体" w:hAnsi="宋体" w:cs="宋体"/>
                <w:color w:val="000000"/>
                <w:kern w:val="0"/>
                <w:sz w:val="24"/>
              </w:rPr>
              <w:t>预算数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774284C">
            <w:pPr>
              <w:widowControl/>
              <w:jc w:val="center"/>
              <w:textAlignment w:val="center"/>
              <w:rPr>
                <w:rFonts w:ascii="宋体" w:cs="宋体"/>
                <w:color w:val="000000"/>
                <w:sz w:val="24"/>
              </w:rPr>
            </w:pPr>
            <w:r>
              <w:rPr>
                <w:rFonts w:ascii="宋体" w:cs="宋体"/>
                <w:color w:val="000000"/>
                <w:sz w:val="24"/>
              </w:rPr>
              <w:t>5.2525</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41A8394">
            <w:pPr>
              <w:widowControl/>
              <w:jc w:val="center"/>
              <w:textAlignment w:val="center"/>
              <w:rPr>
                <w:rFonts w:ascii="宋体" w:cs="宋体"/>
                <w:color w:val="000000"/>
                <w:sz w:val="24"/>
              </w:rPr>
            </w:pPr>
            <w:r>
              <w:rPr>
                <w:rFonts w:hint="eastAsia" w:ascii="宋体" w:hAnsi="宋体" w:cs="宋体"/>
                <w:color w:val="000000"/>
                <w:kern w:val="0"/>
                <w:sz w:val="24"/>
              </w:rPr>
              <w:t>执行次数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97005F3">
            <w:pPr>
              <w:widowControl/>
              <w:jc w:val="center"/>
              <w:textAlignment w:val="center"/>
              <w:rPr>
                <w:rFonts w:ascii="宋体" w:cs="宋体"/>
                <w:color w:val="000000"/>
                <w:sz w:val="24"/>
              </w:rPr>
            </w:pPr>
            <w:r>
              <w:rPr>
                <w:rFonts w:ascii="宋体" w:cs="宋体"/>
                <w:color w:val="000000"/>
                <w:sz w:val="24"/>
              </w:rPr>
              <w:t>5.2525</w:t>
            </w:r>
            <w:r>
              <w:rPr>
                <w:rFonts w:hint="eastAsia" w:ascii="宋体" w:cs="宋体"/>
                <w:color w:val="000000"/>
                <w:sz w:val="24"/>
              </w:rPr>
              <w:t>万元</w:t>
            </w:r>
          </w:p>
        </w:tc>
      </w:tr>
      <w:tr w14:paraId="2C671D2C">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1E501B3">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516A777">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C518E32">
            <w:pPr>
              <w:widowControl/>
              <w:jc w:val="center"/>
              <w:textAlignment w:val="center"/>
              <w:rPr>
                <w:rFonts w:ascii="宋体" w:cs="宋体"/>
                <w:color w:val="000000"/>
                <w:sz w:val="24"/>
              </w:rPr>
            </w:pPr>
            <w:r>
              <w:rPr>
                <w:rFonts w:ascii="宋体" w:cs="宋体"/>
                <w:color w:val="000000"/>
                <w:sz w:val="24"/>
              </w:rPr>
              <w:t>5.2525</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8DA9403">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3C5A0E9">
            <w:pPr>
              <w:widowControl/>
              <w:jc w:val="center"/>
              <w:textAlignment w:val="center"/>
              <w:rPr>
                <w:rFonts w:ascii="宋体" w:cs="宋体"/>
                <w:color w:val="000000"/>
                <w:sz w:val="24"/>
              </w:rPr>
            </w:pPr>
            <w:r>
              <w:rPr>
                <w:rFonts w:ascii="宋体" w:cs="宋体"/>
                <w:color w:val="000000"/>
                <w:sz w:val="24"/>
              </w:rPr>
              <w:t>5.2525</w:t>
            </w:r>
            <w:r>
              <w:rPr>
                <w:rFonts w:hint="eastAsia" w:ascii="宋体" w:cs="宋体"/>
                <w:color w:val="000000"/>
                <w:sz w:val="24"/>
              </w:rPr>
              <w:t>万元</w:t>
            </w:r>
          </w:p>
        </w:tc>
      </w:tr>
      <w:tr w14:paraId="2D752DE4">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2FD428F">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D2412C">
            <w:pPr>
              <w:widowControl/>
              <w:jc w:val="center"/>
              <w:textAlignment w:val="center"/>
              <w:rPr>
                <w:rFonts w:ascii="宋体" w:cs="宋体"/>
                <w:color w:val="000000"/>
                <w:sz w:val="24"/>
              </w:rPr>
            </w:pPr>
            <w:r>
              <w:rPr>
                <w:rFonts w:hint="eastAsia" w:ascii="宋体" w:hAnsi="宋体" w:cs="宋体"/>
                <w:color w:val="000000"/>
                <w:kern w:val="0"/>
                <w:sz w:val="24"/>
              </w:rPr>
              <w:t>其它资金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310A608">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AC2995A">
            <w:pPr>
              <w:widowControl/>
              <w:jc w:val="center"/>
              <w:textAlignment w:val="center"/>
              <w:rPr>
                <w:rFonts w:ascii="宋体" w:cs="宋体"/>
                <w:color w:val="000000"/>
                <w:sz w:val="24"/>
              </w:rPr>
            </w:pPr>
            <w:r>
              <w:rPr>
                <w:rFonts w:hint="eastAsia" w:ascii="宋体" w:hAnsi="宋体" w:cs="宋体"/>
                <w:color w:val="000000"/>
                <w:kern w:val="0"/>
                <w:sz w:val="24"/>
              </w:rPr>
              <w:t>其它资金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55C418D">
            <w:pPr>
              <w:jc w:val="center"/>
              <w:rPr>
                <w:rFonts w:ascii="宋体" w:cs="宋体"/>
                <w:color w:val="000000"/>
                <w:sz w:val="24"/>
              </w:rPr>
            </w:pPr>
            <w:r>
              <w:rPr>
                <w:rFonts w:hint="eastAsia" w:ascii="宋体" w:cs="宋体"/>
                <w:color w:val="000000"/>
                <w:sz w:val="24"/>
              </w:rPr>
              <w:t>0</w:t>
            </w:r>
          </w:p>
        </w:tc>
      </w:tr>
      <w:tr w14:paraId="510953E6">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1799E5D">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AFD4414">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4950890">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04EFBD8A">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7FFE7EA">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8EA2570">
            <w:pPr>
              <w:widowControl/>
              <w:jc w:val="left"/>
              <w:textAlignment w:val="center"/>
              <w:rPr>
                <w:rFonts w:ascii="宋体" w:cs="宋体"/>
                <w:color w:val="000000"/>
                <w:sz w:val="24"/>
              </w:rPr>
            </w:pPr>
            <w:r>
              <w:rPr>
                <w:rFonts w:hint="eastAsia" w:ascii="宋体" w:cs="宋体"/>
                <w:color w:val="000000"/>
                <w:sz w:val="24"/>
              </w:rPr>
              <w:t>保障义务教育阶段学生营养餐及免费作业本支出。</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E407879">
            <w:pPr>
              <w:widowControl/>
              <w:jc w:val="left"/>
              <w:textAlignment w:val="center"/>
              <w:rPr>
                <w:rFonts w:ascii="宋体" w:cs="宋体"/>
                <w:color w:val="000000"/>
                <w:sz w:val="24"/>
              </w:rPr>
            </w:pPr>
            <w:r>
              <w:rPr>
                <w:rFonts w:hint="eastAsia" w:ascii="宋体" w:cs="宋体"/>
                <w:color w:val="000000"/>
                <w:sz w:val="24"/>
              </w:rPr>
              <w:t>保障义务教育阶段学生营养餐及免费作业本支出。</w:t>
            </w:r>
          </w:p>
        </w:tc>
      </w:tr>
      <w:tr w14:paraId="3BCFE748">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14:paraId="792AAEE0">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877958B">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0627A1B">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AB118A7">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8ED26B5">
            <w:pPr>
              <w:widowControl/>
              <w:jc w:val="center"/>
              <w:textAlignment w:val="center"/>
              <w:rPr>
                <w:rFonts w:ascii="宋体" w:cs="宋体"/>
                <w:color w:val="000000"/>
                <w:sz w:val="24"/>
              </w:rPr>
            </w:pPr>
            <w:r>
              <w:rPr>
                <w:rFonts w:hint="eastAsia" w:ascii="宋体" w:hAnsi="宋体" w:cs="宋体"/>
                <w:color w:val="000000"/>
                <w:kern w:val="0"/>
                <w:sz w:val="24"/>
              </w:rPr>
              <w:t>预期指标值</w:t>
            </w:r>
            <w:r>
              <w:t>（</w:t>
            </w:r>
            <w:r>
              <w:rPr>
                <w:rFonts w:hint="eastAsia" w:ascii="宋体" w:hAnsi="宋体" w:cs="宋体"/>
                <w:color w:val="000000"/>
                <w:kern w:val="0"/>
                <w:sz w:val="24"/>
              </w:rPr>
              <w:t>包含数字及文字描述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F6A8E4C">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t>（</w:t>
            </w:r>
            <w:r>
              <w:rPr>
                <w:rFonts w:hint="eastAsia" w:ascii="宋体" w:hAnsi="宋体" w:cs="宋体"/>
                <w:color w:val="000000"/>
                <w:kern w:val="0"/>
                <w:sz w:val="24"/>
              </w:rPr>
              <w:t>包含数字及文字描述</w:t>
            </w:r>
            <w:r>
              <w:t>）</w:t>
            </w:r>
          </w:p>
        </w:tc>
      </w:tr>
      <w:tr w14:paraId="57B2E465">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4785060D">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F8007E9">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72DB12F">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EC16D22">
            <w:pPr>
              <w:widowControl/>
              <w:jc w:val="center"/>
              <w:textAlignment w:val="center"/>
              <w:rPr>
                <w:rFonts w:ascii="宋体" w:cs="宋体"/>
                <w:color w:val="000000"/>
                <w:sz w:val="24"/>
              </w:rPr>
            </w:pPr>
            <w:r>
              <w:rPr>
                <w:rFonts w:hint="eastAsia" w:ascii="宋体" w:cs="宋体"/>
                <w:color w:val="000000"/>
                <w:sz w:val="24"/>
              </w:rPr>
              <w:t>学生人数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8DCAEF">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36</w:t>
            </w:r>
            <w:r>
              <w:rPr>
                <w:rFonts w:hint="eastAsia" w:ascii="宋体" w:cs="宋体"/>
                <w:color w:val="000000"/>
                <w:sz w:val="24"/>
              </w:rPr>
              <w:t>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D35CB8">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36</w:t>
            </w:r>
            <w:r>
              <w:rPr>
                <w:rFonts w:hint="eastAsia" w:ascii="宋体" w:cs="宋体"/>
                <w:color w:val="000000"/>
                <w:sz w:val="24"/>
              </w:rPr>
              <w:t>人</w:t>
            </w:r>
          </w:p>
        </w:tc>
      </w:tr>
      <w:tr w14:paraId="73690D3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6D27392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9E266A1">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89D104">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A024A54">
            <w:pPr>
              <w:widowControl/>
              <w:jc w:val="left"/>
              <w:textAlignment w:val="center"/>
              <w:rPr>
                <w:rFonts w:ascii="宋体" w:cs="宋体"/>
                <w:color w:val="000000"/>
                <w:sz w:val="24"/>
              </w:rPr>
            </w:pPr>
            <w:r>
              <w:rPr>
                <w:rFonts w:hint="eastAsia" w:ascii="宋体" w:cs="宋体"/>
                <w:color w:val="000000"/>
                <w:sz w:val="24"/>
              </w:rPr>
              <w:t>学生营养餐及免作业本支出率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D2707E0">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B267C07">
            <w:pPr>
              <w:widowControl/>
              <w:jc w:val="center"/>
              <w:textAlignment w:val="center"/>
              <w:rPr>
                <w:rFonts w:ascii="宋体" w:cs="宋体"/>
                <w:color w:val="000000"/>
                <w:sz w:val="24"/>
              </w:rPr>
            </w:pPr>
            <w:r>
              <w:rPr>
                <w:rFonts w:hint="eastAsia" w:ascii="宋体" w:cs="宋体"/>
                <w:color w:val="000000"/>
                <w:sz w:val="24"/>
              </w:rPr>
              <w:t>=100%</w:t>
            </w:r>
          </w:p>
        </w:tc>
      </w:tr>
      <w:tr w14:paraId="563C5B0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41F9945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0C9DFE7">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5D3A9DD">
            <w:pPr>
              <w:widowControl/>
              <w:jc w:val="center"/>
              <w:textAlignment w:val="center"/>
              <w:rPr>
                <w:rFonts w:ascii="宋体" w:cs="宋体"/>
                <w:color w:val="000000"/>
                <w:sz w:val="24"/>
              </w:rPr>
            </w:pPr>
            <w:r>
              <w:rPr>
                <w:rFonts w:hint="eastAsia" w:ascii="宋体" w:hAnsi="宋体" w:cs="宋体"/>
                <w:color w:val="000000"/>
                <w:kern w:val="0"/>
                <w:sz w:val="24"/>
              </w:rPr>
              <w:t>时效指</w:t>
            </w:r>
            <w:r>
              <w:rPr>
                <w:rFonts w:hint="eastAsia" w:ascii="宋体" w:cs="宋体"/>
                <w:color w:val="000000"/>
                <w:sz w:val="24"/>
              </w:rPr>
              <w:t>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43FE559">
            <w:pPr>
              <w:widowControl/>
              <w:jc w:val="left"/>
              <w:textAlignment w:val="center"/>
              <w:rPr>
                <w:rFonts w:ascii="宋体" w:cs="宋体"/>
                <w:color w:val="000000"/>
                <w:sz w:val="24"/>
              </w:rPr>
            </w:pPr>
            <w:r>
              <w:rPr>
                <w:rFonts w:hint="eastAsia" w:ascii="宋体" w:cs="宋体"/>
                <w:color w:val="000000"/>
                <w:sz w:val="24"/>
              </w:rPr>
              <w:t>学生营养餐及免作业本使用率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A31C42D">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E4B8526">
            <w:pPr>
              <w:widowControl/>
              <w:jc w:val="center"/>
              <w:textAlignment w:val="center"/>
              <w:rPr>
                <w:rFonts w:ascii="宋体" w:cs="宋体"/>
                <w:color w:val="000000"/>
                <w:sz w:val="24"/>
              </w:rPr>
            </w:pPr>
            <w:r>
              <w:rPr>
                <w:rFonts w:hint="eastAsia" w:ascii="宋体" w:cs="宋体"/>
                <w:color w:val="000000"/>
                <w:sz w:val="24"/>
              </w:rPr>
              <w:t>=100%</w:t>
            </w:r>
          </w:p>
        </w:tc>
      </w:tr>
      <w:tr w14:paraId="12DA376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207FAC8D">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5D379D5">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D24F383">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F365E79">
            <w:pPr>
              <w:widowControl/>
              <w:jc w:val="left"/>
              <w:textAlignment w:val="center"/>
              <w:rPr>
                <w:rFonts w:ascii="宋体" w:cs="宋体"/>
                <w:color w:val="000000"/>
                <w:sz w:val="24"/>
              </w:rPr>
            </w:pPr>
            <w:r>
              <w:rPr>
                <w:rFonts w:hint="eastAsia" w:ascii="宋体" w:cs="宋体"/>
                <w:color w:val="000000"/>
                <w:sz w:val="24"/>
              </w:rPr>
              <w:t>学生营养餐减免作业成本</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484A717">
            <w:pPr>
              <w:widowControl/>
              <w:jc w:val="center"/>
              <w:textAlignment w:val="center"/>
              <w:rPr>
                <w:rFonts w:ascii="宋体" w:cs="宋体"/>
                <w:color w:val="000000"/>
                <w:sz w:val="24"/>
              </w:rPr>
            </w:pPr>
            <w:r>
              <w:rPr>
                <w:rFonts w:hint="eastAsia" w:ascii="宋体" w:cs="宋体"/>
                <w:color w:val="000000"/>
                <w:sz w:val="24"/>
              </w:rPr>
              <w:t>≥5</w:t>
            </w:r>
            <w:r>
              <w:rPr>
                <w:rFonts w:ascii="宋体" w:cs="宋体"/>
                <w:color w:val="000000"/>
                <w:sz w:val="24"/>
              </w:rPr>
              <w:t>.2525</w:t>
            </w:r>
            <w:r>
              <w:rPr>
                <w:rFonts w:hint="eastAsia" w:asci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C4C0BB4">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5.2525</w:t>
            </w:r>
            <w:r>
              <w:rPr>
                <w:rFonts w:hint="eastAsia" w:ascii="宋体" w:cs="宋体"/>
                <w:color w:val="000000"/>
                <w:sz w:val="24"/>
              </w:rPr>
              <w:t>万元</w:t>
            </w:r>
          </w:p>
        </w:tc>
      </w:tr>
      <w:tr w14:paraId="0AC04EC5">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7C211D4F">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04AD72B">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92267D3">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B4A81E5">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F7CF2E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46AE998">
            <w:pPr>
              <w:widowControl/>
              <w:jc w:val="center"/>
              <w:textAlignment w:val="center"/>
              <w:rPr>
                <w:rFonts w:ascii="宋体" w:cs="宋体"/>
                <w:color w:val="000000"/>
                <w:sz w:val="24"/>
              </w:rPr>
            </w:pPr>
          </w:p>
        </w:tc>
      </w:tr>
      <w:tr w14:paraId="582EB11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52FA1C1D">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0ED0BFE">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EEE9901">
            <w:pPr>
              <w:widowControl/>
              <w:jc w:val="center"/>
              <w:textAlignment w:val="center"/>
              <w:rPr>
                <w:rFonts w:ascii="宋体" w:cs="宋体"/>
                <w:color w:val="000000"/>
                <w:sz w:val="24"/>
              </w:rPr>
            </w:pPr>
            <w:r>
              <w:rPr>
                <w:rFonts w:hint="eastAsia" w:ascii="宋体" w:cs="宋体"/>
                <w:color w:val="000000"/>
                <w:sz w:val="24"/>
              </w:rPr>
              <w:t>经济效益</w:t>
            </w:r>
          </w:p>
          <w:p w14:paraId="691DBFD8">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967B30B">
            <w:pPr>
              <w:widowControl/>
              <w:jc w:val="center"/>
              <w:textAlignment w:val="center"/>
              <w:rPr>
                <w:rFonts w:ascii="宋体" w:cs="宋体"/>
                <w:color w:val="000000"/>
                <w:sz w:val="24"/>
              </w:rPr>
            </w:pPr>
            <w:r>
              <w:rPr>
                <w:rFonts w:hint="eastAsia" w:ascii="宋体" w:cs="宋体"/>
                <w:color w:val="000000"/>
                <w:sz w:val="24"/>
              </w:rPr>
              <w:t>学生家长增收</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8FE7CC9">
            <w:pPr>
              <w:widowControl/>
              <w:jc w:val="center"/>
              <w:textAlignment w:val="center"/>
              <w:rPr>
                <w:rFonts w:ascii="宋体" w:cs="宋体"/>
                <w:color w:val="000000"/>
                <w:sz w:val="24"/>
              </w:rPr>
            </w:pPr>
            <w:r>
              <w:rPr>
                <w:rFonts w:hint="eastAsia" w:ascii="宋体" w:cs="宋体"/>
                <w:color w:val="000000"/>
                <w:sz w:val="24"/>
              </w:rPr>
              <w:t>≥800元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0FFB6C1">
            <w:pPr>
              <w:widowControl/>
              <w:jc w:val="center"/>
              <w:textAlignment w:val="center"/>
              <w:rPr>
                <w:rFonts w:ascii="宋体" w:cs="宋体"/>
                <w:color w:val="000000"/>
                <w:sz w:val="24"/>
              </w:rPr>
            </w:pPr>
            <w:r>
              <w:rPr>
                <w:rFonts w:hint="eastAsia" w:ascii="宋体" w:cs="宋体"/>
                <w:color w:val="000000"/>
                <w:sz w:val="24"/>
              </w:rPr>
              <w:t>≥800元</w:t>
            </w:r>
          </w:p>
        </w:tc>
      </w:tr>
      <w:tr w14:paraId="46AAF7C5">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487FB489">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2E6206">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63ADA1F">
            <w:pPr>
              <w:widowControl/>
              <w:jc w:val="center"/>
              <w:textAlignment w:val="center"/>
              <w:rPr>
                <w:rFonts w:ascii="宋体" w:cs="宋体"/>
                <w:color w:val="000000"/>
                <w:sz w:val="24"/>
              </w:rPr>
            </w:pPr>
            <w:r>
              <w:rPr>
                <w:rFonts w:hint="eastAsia" w:ascii="宋体" w:cs="宋体"/>
                <w:color w:val="000000"/>
                <w:sz w:val="24"/>
              </w:rPr>
              <w:t>社会效益</w:t>
            </w:r>
          </w:p>
          <w:p w14:paraId="6C8BA37B">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EF28471">
            <w:pPr>
              <w:widowControl/>
              <w:jc w:val="center"/>
              <w:textAlignment w:val="center"/>
              <w:rPr>
                <w:rFonts w:ascii="宋体" w:cs="宋体"/>
                <w:color w:val="000000"/>
                <w:sz w:val="24"/>
              </w:rPr>
            </w:pPr>
            <w:r>
              <w:rPr>
                <w:rFonts w:hint="eastAsia" w:ascii="宋体" w:cs="宋体"/>
                <w:color w:val="000000"/>
                <w:sz w:val="24"/>
              </w:rPr>
              <w:t>学生家长幸福指数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DBFDDAB">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57CD08B">
            <w:pPr>
              <w:widowControl/>
              <w:jc w:val="center"/>
              <w:textAlignment w:val="center"/>
              <w:rPr>
                <w:rFonts w:ascii="宋体" w:cs="宋体"/>
                <w:color w:val="000000"/>
                <w:sz w:val="24"/>
              </w:rPr>
            </w:pPr>
            <w:r>
              <w:rPr>
                <w:rFonts w:hint="eastAsia" w:ascii="宋体" w:cs="宋体"/>
                <w:color w:val="000000"/>
                <w:sz w:val="24"/>
              </w:rPr>
              <w:t>≥100%</w:t>
            </w:r>
          </w:p>
        </w:tc>
      </w:tr>
      <w:tr w14:paraId="6D52D772">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14B3D91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2F06B4B">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2CF65E7">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A9AB343">
            <w:pPr>
              <w:widowControl/>
              <w:jc w:val="left"/>
              <w:textAlignment w:val="center"/>
              <w:rPr>
                <w:rFonts w:ascii="宋体" w:cs="宋体"/>
                <w:color w:val="000000"/>
                <w:sz w:val="24"/>
              </w:rPr>
            </w:pPr>
            <w:r>
              <w:rPr>
                <w:rFonts w:hint="eastAsia" w:ascii="宋体" w:cs="宋体"/>
                <w:color w:val="000000"/>
                <w:sz w:val="24"/>
              </w:rPr>
              <w:t>教育教学可持续影响期限</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3755BBE">
            <w:pPr>
              <w:widowControl/>
              <w:jc w:val="center"/>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51172B4">
            <w:pPr>
              <w:widowControl/>
              <w:jc w:val="center"/>
              <w:textAlignment w:val="center"/>
              <w:rPr>
                <w:rFonts w:ascii="宋体" w:cs="宋体"/>
                <w:color w:val="000000"/>
                <w:sz w:val="24"/>
              </w:rPr>
            </w:pPr>
            <w:r>
              <w:rPr>
                <w:rFonts w:hint="eastAsia" w:ascii="宋体" w:cs="宋体"/>
                <w:color w:val="000000"/>
                <w:sz w:val="24"/>
              </w:rPr>
              <w:t>长期</w:t>
            </w:r>
          </w:p>
        </w:tc>
      </w:tr>
      <w:tr w14:paraId="72C313C4">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FF75752">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A1D46DF">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F4DE0B5">
            <w:pPr>
              <w:widowControl/>
              <w:jc w:val="center"/>
              <w:textAlignment w:val="center"/>
              <w:rPr>
                <w:rFonts w:ascii="宋体" w:cs="宋体"/>
                <w:color w:val="000000"/>
                <w:sz w:val="24"/>
              </w:rPr>
            </w:pPr>
            <w:r>
              <w:rPr>
                <w:rFonts w:hint="eastAsia" w:ascii="宋体" w:cs="宋体"/>
                <w:color w:val="000000"/>
                <w:sz w:val="24"/>
              </w:rPr>
              <w:t>服务对象</w:t>
            </w:r>
          </w:p>
          <w:p w14:paraId="454FFD98">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6017C95">
            <w:pPr>
              <w:widowControl/>
              <w:jc w:val="center"/>
              <w:textAlignment w:val="center"/>
              <w:rPr>
                <w:rFonts w:ascii="宋体" w:cs="宋体"/>
                <w:color w:val="000000"/>
                <w:sz w:val="24"/>
              </w:rPr>
            </w:pPr>
            <w:r>
              <w:rPr>
                <w:rFonts w:hint="eastAsia" w:ascii="宋体" w:cs="宋体"/>
                <w:color w:val="000000"/>
                <w:sz w:val="24"/>
              </w:rPr>
              <w:t>社会满意度</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D6E39EE">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E6DDAC8">
            <w:pPr>
              <w:widowControl/>
              <w:jc w:val="center"/>
              <w:textAlignment w:val="center"/>
              <w:rPr>
                <w:rFonts w:ascii="宋体" w:cs="宋体"/>
                <w:color w:val="000000"/>
                <w:sz w:val="24"/>
              </w:rPr>
            </w:pPr>
            <w:r>
              <w:rPr>
                <w:rFonts w:hint="eastAsia" w:ascii="宋体" w:cs="宋体"/>
                <w:color w:val="000000"/>
                <w:sz w:val="24"/>
              </w:rPr>
              <w:t>≥100%</w:t>
            </w:r>
          </w:p>
        </w:tc>
      </w:tr>
      <w:tr w14:paraId="0469E060">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14:paraId="1F0B08C9">
            <w:pPr>
              <w:widowControl/>
              <w:jc w:val="center"/>
              <w:textAlignment w:val="center"/>
              <w:rPr>
                <w:rFonts w:ascii="宋体" w:hAnsi="宋体" w:cs="宋体"/>
                <w:b/>
                <w:bCs/>
                <w:color w:val="000000"/>
                <w:kern w:val="0"/>
                <w:sz w:val="36"/>
                <w:szCs w:val="36"/>
              </w:rPr>
            </w:pPr>
          </w:p>
          <w:p w14:paraId="18BC3247">
            <w:pPr>
              <w:widowControl/>
              <w:jc w:val="center"/>
              <w:textAlignment w:val="center"/>
              <w:rPr>
                <w:rFonts w:ascii="宋体" w:hAnsi="宋体" w:cs="宋体"/>
                <w:b/>
                <w:bCs/>
                <w:color w:val="000000"/>
                <w:kern w:val="0"/>
                <w:sz w:val="36"/>
                <w:szCs w:val="36"/>
              </w:rPr>
            </w:pPr>
          </w:p>
          <w:p w14:paraId="58B66C0C">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t>（</w:t>
            </w:r>
            <w:r>
              <w:rPr>
                <w:rFonts w:ascii="宋体" w:hAnsi="宋体" w:cs="宋体"/>
                <w:color w:val="000000"/>
                <w:kern w:val="0"/>
                <w:sz w:val="36"/>
                <w:szCs w:val="36"/>
              </w:rPr>
              <w:t>202</w:t>
            </w:r>
            <w:r>
              <w:rPr>
                <w:rFonts w:hint="eastAsia" w:ascii="宋体" w:hAnsi="宋体" w:cs="宋体"/>
                <w:color w:val="000000"/>
                <w:kern w:val="0"/>
                <w:sz w:val="36"/>
                <w:szCs w:val="36"/>
              </w:rPr>
              <w:t>1年度</w:t>
            </w:r>
            <w:r>
              <w:t>）</w:t>
            </w:r>
          </w:p>
        </w:tc>
      </w:tr>
      <w:tr w14:paraId="4C38B465">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8186095">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2412AEC">
            <w:pPr>
              <w:widowControl/>
              <w:jc w:val="center"/>
              <w:textAlignment w:val="center"/>
              <w:rPr>
                <w:rFonts w:ascii="宋体" w:cs="宋体"/>
                <w:color w:val="000000"/>
                <w:sz w:val="24"/>
              </w:rPr>
            </w:pPr>
            <w:r>
              <w:rPr>
                <w:rFonts w:hint="eastAsia" w:ascii="宋体" w:cs="宋体"/>
                <w:color w:val="000000"/>
                <w:sz w:val="24"/>
              </w:rPr>
              <w:t>校舍维修资金</w:t>
            </w:r>
          </w:p>
        </w:tc>
      </w:tr>
      <w:tr w14:paraId="0956DCE4">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D32E8D0">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BD8688">
            <w:pPr>
              <w:widowControl/>
              <w:jc w:val="center"/>
              <w:textAlignment w:val="center"/>
              <w:rPr>
                <w:rFonts w:ascii="宋体" w:cs="宋体"/>
                <w:color w:val="000000"/>
                <w:sz w:val="24"/>
              </w:rPr>
            </w:pPr>
            <w:r>
              <w:rPr>
                <w:rFonts w:hint="eastAsia" w:ascii="宋体" w:cs="宋体"/>
                <w:color w:val="000000"/>
                <w:sz w:val="24"/>
              </w:rPr>
              <w:t>通江县毛浴镇药铺小学</w:t>
            </w:r>
          </w:p>
        </w:tc>
      </w:tr>
      <w:tr w14:paraId="0B96451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821B7B8">
            <w:pPr>
              <w:widowControl/>
              <w:jc w:val="center"/>
              <w:textAlignment w:val="center"/>
              <w:rPr>
                <w:rFonts w:ascii="宋体" w:cs="宋体"/>
                <w:color w:val="000000"/>
                <w:sz w:val="24"/>
              </w:rPr>
            </w:pPr>
            <w:r>
              <w:rPr>
                <w:rFonts w:hint="eastAsia" w:ascii="宋体" w:hAnsi="宋体" w:cs="宋体"/>
                <w:color w:val="000000"/>
                <w:kern w:val="0"/>
                <w:sz w:val="24"/>
              </w:rPr>
              <w:t>预算执行情况</w:t>
            </w:r>
            <w:r>
              <w:t>（</w:t>
            </w:r>
            <w:r>
              <w:rPr>
                <w:rFonts w:hint="eastAsia" w:ascii="宋体" w:hAnsi="宋体" w:cs="宋体"/>
                <w:color w:val="000000"/>
                <w:kern w:val="0"/>
                <w:sz w:val="24"/>
              </w:rPr>
              <w:t>万元</w:t>
            </w:r>
            <w: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A84A39F">
            <w:pPr>
              <w:widowControl/>
              <w:jc w:val="center"/>
              <w:textAlignment w:val="center"/>
              <w:rPr>
                <w:rFonts w:ascii="宋体" w:cs="宋体"/>
                <w:color w:val="000000"/>
                <w:sz w:val="24"/>
              </w:rPr>
            </w:pPr>
            <w:r>
              <w:rPr>
                <w:rFonts w:hint="eastAsia" w:ascii="宋体" w:hAnsi="宋体" w:cs="宋体"/>
                <w:color w:val="000000"/>
                <w:kern w:val="0"/>
                <w:sz w:val="24"/>
              </w:rPr>
              <w:t>预算数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9236478">
            <w:pPr>
              <w:widowControl/>
              <w:jc w:val="center"/>
              <w:textAlignment w:val="center"/>
              <w:rPr>
                <w:rFonts w:ascii="宋体" w:cs="宋体"/>
                <w:color w:val="000000"/>
                <w:sz w:val="24"/>
              </w:rPr>
            </w:pPr>
            <w:r>
              <w:rPr>
                <w:rFonts w:ascii="宋体" w:cs="宋体"/>
                <w:color w:val="000000"/>
                <w:sz w:val="24"/>
              </w:rPr>
              <w:t>23</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3A0C307">
            <w:pPr>
              <w:widowControl/>
              <w:jc w:val="center"/>
              <w:textAlignment w:val="center"/>
              <w:rPr>
                <w:rFonts w:ascii="宋体" w:cs="宋体"/>
                <w:color w:val="000000"/>
                <w:sz w:val="24"/>
              </w:rPr>
            </w:pPr>
            <w:r>
              <w:rPr>
                <w:rFonts w:hint="eastAsia" w:ascii="宋体" w:hAnsi="宋体" w:cs="宋体"/>
                <w:color w:val="000000"/>
                <w:kern w:val="0"/>
                <w:sz w:val="24"/>
              </w:rPr>
              <w:t>执行次数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F117A2E">
            <w:pPr>
              <w:widowControl/>
              <w:jc w:val="center"/>
              <w:textAlignment w:val="center"/>
              <w:rPr>
                <w:rFonts w:ascii="宋体" w:cs="宋体"/>
                <w:color w:val="000000"/>
                <w:sz w:val="24"/>
              </w:rPr>
            </w:pPr>
            <w:r>
              <w:rPr>
                <w:rFonts w:ascii="宋体" w:cs="宋体"/>
                <w:color w:val="000000"/>
                <w:sz w:val="24"/>
              </w:rPr>
              <w:t>23</w:t>
            </w:r>
            <w:r>
              <w:rPr>
                <w:rFonts w:hint="eastAsia" w:ascii="宋体" w:cs="宋体"/>
                <w:color w:val="000000"/>
                <w:sz w:val="24"/>
              </w:rPr>
              <w:t>万元</w:t>
            </w:r>
          </w:p>
        </w:tc>
      </w:tr>
      <w:tr w14:paraId="3C847C0A">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0A99C3A">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0C54203">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0D6432E">
            <w:pPr>
              <w:widowControl/>
              <w:jc w:val="center"/>
              <w:textAlignment w:val="center"/>
              <w:rPr>
                <w:rFonts w:ascii="宋体" w:cs="宋体"/>
                <w:color w:val="000000"/>
                <w:sz w:val="24"/>
              </w:rPr>
            </w:pPr>
            <w:r>
              <w:rPr>
                <w:rFonts w:ascii="宋体" w:cs="宋体"/>
                <w:color w:val="000000"/>
                <w:sz w:val="24"/>
              </w:rPr>
              <w:t>23</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129D1E0">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B93D89C">
            <w:pPr>
              <w:widowControl/>
              <w:jc w:val="center"/>
              <w:textAlignment w:val="center"/>
              <w:rPr>
                <w:rFonts w:ascii="宋体" w:cs="宋体"/>
                <w:color w:val="000000"/>
                <w:sz w:val="24"/>
              </w:rPr>
            </w:pPr>
            <w:r>
              <w:rPr>
                <w:rFonts w:ascii="宋体" w:cs="宋体"/>
                <w:color w:val="000000"/>
                <w:sz w:val="24"/>
              </w:rPr>
              <w:t>23</w:t>
            </w:r>
            <w:r>
              <w:rPr>
                <w:rFonts w:hint="eastAsia" w:ascii="宋体" w:cs="宋体"/>
                <w:color w:val="000000"/>
                <w:sz w:val="24"/>
              </w:rPr>
              <w:t>万元</w:t>
            </w:r>
          </w:p>
        </w:tc>
      </w:tr>
      <w:tr w14:paraId="0EE276D5">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FD8A302">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EFC09EC">
            <w:pPr>
              <w:widowControl/>
              <w:jc w:val="center"/>
              <w:textAlignment w:val="center"/>
              <w:rPr>
                <w:rFonts w:ascii="宋体" w:cs="宋体"/>
                <w:color w:val="000000"/>
                <w:sz w:val="24"/>
              </w:rPr>
            </w:pPr>
            <w:r>
              <w:rPr>
                <w:rFonts w:hint="eastAsia" w:ascii="宋体" w:hAnsi="宋体" w:cs="宋体"/>
                <w:color w:val="000000"/>
                <w:kern w:val="0"/>
                <w:sz w:val="24"/>
              </w:rPr>
              <w:t>其它资金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1A6CB65">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CACF0E8">
            <w:pPr>
              <w:widowControl/>
              <w:jc w:val="center"/>
              <w:textAlignment w:val="center"/>
              <w:rPr>
                <w:rFonts w:ascii="宋体" w:cs="宋体"/>
                <w:color w:val="000000"/>
                <w:sz w:val="24"/>
              </w:rPr>
            </w:pPr>
            <w:r>
              <w:rPr>
                <w:rFonts w:hint="eastAsia" w:ascii="宋体" w:hAnsi="宋体" w:cs="宋体"/>
                <w:color w:val="000000"/>
                <w:kern w:val="0"/>
                <w:sz w:val="24"/>
              </w:rPr>
              <w:t>其它资金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B793F14">
            <w:pPr>
              <w:jc w:val="center"/>
              <w:rPr>
                <w:rFonts w:ascii="宋体" w:cs="宋体"/>
                <w:color w:val="000000"/>
                <w:sz w:val="24"/>
              </w:rPr>
            </w:pPr>
            <w:r>
              <w:rPr>
                <w:rFonts w:hint="eastAsia" w:ascii="宋体" w:cs="宋体"/>
                <w:color w:val="000000"/>
                <w:sz w:val="24"/>
              </w:rPr>
              <w:t>0</w:t>
            </w:r>
          </w:p>
        </w:tc>
      </w:tr>
      <w:tr w14:paraId="59EEC15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C5B99E0">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051F05A">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536D1F3">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2B9639F2">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8B44D9A">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7BE1E9F">
            <w:pPr>
              <w:widowControl/>
              <w:jc w:val="left"/>
              <w:textAlignment w:val="center"/>
              <w:rPr>
                <w:rFonts w:ascii="宋体" w:cs="宋体"/>
                <w:color w:val="000000"/>
                <w:sz w:val="24"/>
              </w:rPr>
            </w:pPr>
            <w:r>
              <w:rPr>
                <w:rFonts w:hint="eastAsia" w:ascii="宋体" w:cs="宋体"/>
                <w:color w:val="000000"/>
                <w:sz w:val="24"/>
              </w:rPr>
              <w:t>保障学生的基本学习及正常的生活秩序。</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DB487A6">
            <w:pPr>
              <w:widowControl/>
              <w:jc w:val="left"/>
              <w:textAlignment w:val="center"/>
              <w:rPr>
                <w:rFonts w:ascii="宋体" w:cs="宋体"/>
                <w:color w:val="000000"/>
                <w:sz w:val="24"/>
              </w:rPr>
            </w:pPr>
            <w:r>
              <w:rPr>
                <w:rFonts w:hint="eastAsia" w:ascii="宋体" w:cs="宋体"/>
                <w:color w:val="000000"/>
                <w:sz w:val="24"/>
              </w:rPr>
              <w:t>保障学生的基本学习及正常的生活秩序。</w:t>
            </w:r>
          </w:p>
        </w:tc>
      </w:tr>
      <w:tr w14:paraId="017F4EF3">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14:paraId="6853045D">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04B53CA">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08A7D98">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1B43042">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FA85A5D">
            <w:pPr>
              <w:widowControl/>
              <w:jc w:val="center"/>
              <w:textAlignment w:val="center"/>
              <w:rPr>
                <w:rFonts w:ascii="宋体" w:cs="宋体"/>
                <w:color w:val="000000"/>
                <w:sz w:val="24"/>
              </w:rPr>
            </w:pPr>
            <w:r>
              <w:rPr>
                <w:rFonts w:hint="eastAsia" w:ascii="宋体" w:hAnsi="宋体" w:cs="宋体"/>
                <w:color w:val="000000"/>
                <w:kern w:val="0"/>
                <w:sz w:val="24"/>
              </w:rPr>
              <w:t>预期指标值</w:t>
            </w:r>
            <w:r>
              <w:t>（</w:t>
            </w:r>
            <w:r>
              <w:rPr>
                <w:rFonts w:hint="eastAsia" w:ascii="宋体" w:hAnsi="宋体" w:cs="宋体"/>
                <w:color w:val="000000"/>
                <w:kern w:val="0"/>
                <w:sz w:val="24"/>
              </w:rPr>
              <w:t>包含数字及文字描述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8B1FED0">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t>（</w:t>
            </w:r>
            <w:r>
              <w:rPr>
                <w:rFonts w:hint="eastAsia" w:ascii="宋体" w:hAnsi="宋体" w:cs="宋体"/>
                <w:color w:val="000000"/>
                <w:kern w:val="0"/>
                <w:sz w:val="24"/>
              </w:rPr>
              <w:t>包含数字及文字描述</w:t>
            </w:r>
            <w:r>
              <w:t>）</w:t>
            </w:r>
          </w:p>
        </w:tc>
      </w:tr>
      <w:tr w14:paraId="6C85890A">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487C214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791A854">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189796B">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A0E1EF9">
            <w:pPr>
              <w:widowControl/>
              <w:jc w:val="center"/>
              <w:textAlignment w:val="center"/>
              <w:rPr>
                <w:rFonts w:ascii="宋体" w:cs="宋体"/>
                <w:color w:val="000000"/>
                <w:sz w:val="24"/>
              </w:rPr>
            </w:pPr>
            <w:r>
              <w:rPr>
                <w:rFonts w:hint="eastAsia" w:ascii="宋体" w:cs="宋体"/>
                <w:color w:val="000000"/>
                <w:sz w:val="24"/>
              </w:rPr>
              <w:t>项目实施个数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E57BA72">
            <w:pPr>
              <w:widowControl/>
              <w:jc w:val="center"/>
              <w:textAlignment w:val="center"/>
              <w:rPr>
                <w:rFonts w:ascii="宋体" w:cs="宋体"/>
                <w:color w:val="000000"/>
                <w:sz w:val="24"/>
              </w:rPr>
            </w:pPr>
            <w:r>
              <w:rPr>
                <w:rFonts w:hint="eastAsia" w:ascii="宋体" w:cs="宋体"/>
                <w:color w:val="000000"/>
                <w:sz w:val="24"/>
              </w:rPr>
              <w:t>≥1个</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9AC1B7B">
            <w:pPr>
              <w:widowControl/>
              <w:jc w:val="center"/>
              <w:textAlignment w:val="center"/>
              <w:rPr>
                <w:rFonts w:ascii="宋体" w:cs="宋体"/>
                <w:color w:val="000000"/>
                <w:sz w:val="24"/>
              </w:rPr>
            </w:pPr>
            <w:r>
              <w:rPr>
                <w:rFonts w:hint="eastAsia" w:ascii="宋体" w:cs="宋体"/>
                <w:color w:val="000000"/>
                <w:sz w:val="24"/>
              </w:rPr>
              <w:t>≥1个</w:t>
            </w:r>
          </w:p>
        </w:tc>
      </w:tr>
      <w:tr w14:paraId="62D93649">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3CCA454F">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ADF8574">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608F9CC">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05D1C73">
            <w:pPr>
              <w:widowControl/>
              <w:jc w:val="left"/>
              <w:textAlignment w:val="center"/>
              <w:rPr>
                <w:rFonts w:ascii="宋体" w:cs="宋体"/>
                <w:color w:val="000000"/>
                <w:sz w:val="24"/>
              </w:rPr>
            </w:pPr>
            <w:r>
              <w:rPr>
                <w:rFonts w:hint="eastAsia" w:ascii="宋体" w:cs="宋体"/>
                <w:color w:val="000000"/>
                <w:sz w:val="24"/>
              </w:rPr>
              <w:t>校舍维修资金支出率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F7050E3">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3FF9EC2">
            <w:pPr>
              <w:widowControl/>
              <w:jc w:val="center"/>
              <w:textAlignment w:val="center"/>
              <w:rPr>
                <w:rFonts w:ascii="宋体" w:cs="宋体"/>
                <w:color w:val="000000"/>
                <w:sz w:val="24"/>
              </w:rPr>
            </w:pPr>
            <w:r>
              <w:rPr>
                <w:rFonts w:hint="eastAsia" w:ascii="宋体" w:cs="宋体"/>
                <w:color w:val="000000"/>
                <w:sz w:val="24"/>
              </w:rPr>
              <w:t>=100%</w:t>
            </w:r>
          </w:p>
        </w:tc>
      </w:tr>
      <w:tr w14:paraId="797FD74D">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0A25F2AB">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8D9E77C">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A193271">
            <w:pPr>
              <w:widowControl/>
              <w:jc w:val="center"/>
              <w:textAlignment w:val="center"/>
              <w:rPr>
                <w:rFonts w:ascii="宋体" w:cs="宋体"/>
                <w:color w:val="000000"/>
                <w:sz w:val="24"/>
              </w:rPr>
            </w:pPr>
            <w:r>
              <w:rPr>
                <w:rFonts w:hint="eastAsia" w:ascii="宋体" w:hAnsi="宋体" w:cs="宋体"/>
                <w:color w:val="000000"/>
                <w:kern w:val="0"/>
                <w:sz w:val="24"/>
              </w:rPr>
              <w:t>时效指</w:t>
            </w:r>
            <w:r>
              <w:rPr>
                <w:rFonts w:hint="eastAsia" w:ascii="宋体" w:cs="宋体"/>
                <w:color w:val="000000"/>
                <w:sz w:val="24"/>
              </w:rPr>
              <w:t>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0D5618D">
            <w:pPr>
              <w:widowControl/>
              <w:jc w:val="left"/>
              <w:textAlignment w:val="center"/>
              <w:rPr>
                <w:rFonts w:ascii="宋体" w:cs="宋体"/>
                <w:color w:val="000000"/>
                <w:sz w:val="24"/>
              </w:rPr>
            </w:pPr>
            <w:r>
              <w:rPr>
                <w:rFonts w:hint="eastAsia" w:ascii="宋体" w:hAnsi="宋体" w:cs="宋体"/>
                <w:color w:val="000000"/>
                <w:kern w:val="0"/>
                <w:sz w:val="24"/>
              </w:rPr>
              <w:t>项目</w:t>
            </w:r>
            <w:r>
              <w:rPr>
                <w:rFonts w:hint="eastAsia" w:ascii="宋体" w:cs="宋体"/>
                <w:color w:val="000000"/>
                <w:sz w:val="24"/>
              </w:rPr>
              <w:t>实施完成时间</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9215525">
            <w:pPr>
              <w:widowControl/>
              <w:jc w:val="center"/>
              <w:textAlignment w:val="center"/>
              <w:rPr>
                <w:rFonts w:ascii="宋体" w:cs="宋体"/>
                <w:color w:val="000000"/>
                <w:sz w:val="24"/>
              </w:rPr>
            </w:pPr>
            <w:r>
              <w:rPr>
                <w:rFonts w:hint="eastAsia" w:ascii="宋体" w:cs="宋体"/>
                <w:color w:val="000000"/>
                <w:sz w:val="24"/>
              </w:rPr>
              <w:t>2021年12月</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0633537">
            <w:pPr>
              <w:widowControl/>
              <w:jc w:val="center"/>
              <w:textAlignment w:val="center"/>
              <w:rPr>
                <w:rFonts w:ascii="宋体" w:cs="宋体"/>
                <w:color w:val="000000"/>
                <w:sz w:val="24"/>
              </w:rPr>
            </w:pPr>
            <w:r>
              <w:rPr>
                <w:rFonts w:hint="eastAsia" w:ascii="宋体" w:cs="宋体"/>
                <w:color w:val="000000"/>
                <w:sz w:val="24"/>
              </w:rPr>
              <w:t>2021年12月</w:t>
            </w:r>
          </w:p>
        </w:tc>
      </w:tr>
      <w:tr w14:paraId="37C373A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5F4D23DF">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0403158">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0773C6A">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0E53187">
            <w:pPr>
              <w:widowControl/>
              <w:jc w:val="left"/>
              <w:textAlignment w:val="center"/>
              <w:rPr>
                <w:rFonts w:ascii="宋体" w:cs="宋体"/>
                <w:color w:val="000000"/>
                <w:sz w:val="24"/>
              </w:rPr>
            </w:pPr>
            <w:r>
              <w:rPr>
                <w:rFonts w:hint="eastAsia" w:ascii="宋体" w:cs="宋体"/>
                <w:color w:val="000000"/>
                <w:sz w:val="24"/>
              </w:rPr>
              <w:t>校舍维修成本</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DBEAC1">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23</w:t>
            </w:r>
            <w:r>
              <w:rPr>
                <w:rFonts w:hint="eastAsia" w:asci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A29D366">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23</w:t>
            </w:r>
            <w:r>
              <w:rPr>
                <w:rFonts w:hint="eastAsia" w:ascii="宋体" w:cs="宋体"/>
                <w:color w:val="000000"/>
                <w:sz w:val="24"/>
              </w:rPr>
              <w:t>万元</w:t>
            </w:r>
          </w:p>
        </w:tc>
      </w:tr>
      <w:tr w14:paraId="529142E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021CE2DA">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C65FBBE">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ED75BC4">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817B381">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73DF57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B4B1B38">
            <w:pPr>
              <w:widowControl/>
              <w:jc w:val="center"/>
              <w:textAlignment w:val="center"/>
              <w:rPr>
                <w:rFonts w:ascii="宋体" w:cs="宋体"/>
                <w:color w:val="000000"/>
                <w:sz w:val="24"/>
              </w:rPr>
            </w:pPr>
          </w:p>
        </w:tc>
      </w:tr>
      <w:tr w14:paraId="709A7B4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4A058B8C">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07FB63A">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7DA6984">
            <w:pPr>
              <w:widowControl/>
              <w:jc w:val="center"/>
              <w:textAlignment w:val="center"/>
              <w:rPr>
                <w:rFonts w:ascii="宋体" w:cs="宋体"/>
                <w:color w:val="000000"/>
                <w:sz w:val="24"/>
              </w:rPr>
            </w:pPr>
            <w:r>
              <w:rPr>
                <w:rFonts w:hint="eastAsia" w:ascii="宋体" w:cs="宋体"/>
                <w:color w:val="000000"/>
                <w:sz w:val="24"/>
              </w:rPr>
              <w:t>经济效益</w:t>
            </w:r>
          </w:p>
          <w:p w14:paraId="3FB5F25A">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3DA50A">
            <w:pPr>
              <w:widowControl/>
              <w:jc w:val="left"/>
              <w:textAlignment w:val="center"/>
              <w:rPr>
                <w:rFonts w:ascii="宋体" w:cs="宋体"/>
                <w:color w:val="000000"/>
                <w:sz w:val="24"/>
              </w:rPr>
            </w:pPr>
            <w:r>
              <w:rPr>
                <w:rFonts w:hint="eastAsia" w:ascii="宋体" w:cs="宋体"/>
                <w:color w:val="000000"/>
                <w:sz w:val="24"/>
              </w:rPr>
              <w:t>实施企业及农民工增收</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1924A6">
            <w:pPr>
              <w:widowControl/>
              <w:jc w:val="center"/>
              <w:textAlignment w:val="center"/>
              <w:rPr>
                <w:rFonts w:ascii="宋体" w:cs="宋体"/>
                <w:color w:val="000000"/>
                <w:sz w:val="24"/>
              </w:rPr>
            </w:pPr>
            <w:r>
              <w:rPr>
                <w:rFonts w:hint="eastAsia" w:ascii="宋体" w:cs="宋体"/>
                <w:color w:val="000000"/>
                <w:sz w:val="24"/>
              </w:rPr>
              <w:t>≥1000元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3D6735B">
            <w:pPr>
              <w:widowControl/>
              <w:jc w:val="center"/>
              <w:textAlignment w:val="center"/>
              <w:rPr>
                <w:rFonts w:ascii="宋体" w:cs="宋体"/>
                <w:color w:val="000000"/>
                <w:sz w:val="24"/>
              </w:rPr>
            </w:pPr>
            <w:r>
              <w:rPr>
                <w:rFonts w:hint="eastAsia" w:ascii="宋体" w:cs="宋体"/>
                <w:color w:val="000000"/>
                <w:sz w:val="24"/>
              </w:rPr>
              <w:t>≥1000元</w:t>
            </w:r>
          </w:p>
        </w:tc>
      </w:tr>
      <w:tr w14:paraId="5EBF4293">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73205A2F">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071C022">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3226A37">
            <w:pPr>
              <w:widowControl/>
              <w:jc w:val="center"/>
              <w:textAlignment w:val="center"/>
              <w:rPr>
                <w:rFonts w:ascii="宋体" w:cs="宋体"/>
                <w:color w:val="000000"/>
                <w:sz w:val="24"/>
              </w:rPr>
            </w:pPr>
            <w:r>
              <w:rPr>
                <w:rFonts w:hint="eastAsia" w:ascii="宋体" w:cs="宋体"/>
                <w:color w:val="000000"/>
                <w:sz w:val="24"/>
              </w:rPr>
              <w:t>社会效益</w:t>
            </w:r>
          </w:p>
          <w:p w14:paraId="115B6708">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4BA63AB">
            <w:pPr>
              <w:widowControl/>
              <w:jc w:val="center"/>
              <w:textAlignment w:val="center"/>
              <w:rPr>
                <w:rFonts w:ascii="宋体" w:cs="宋体"/>
                <w:color w:val="000000"/>
                <w:sz w:val="24"/>
              </w:rPr>
            </w:pPr>
            <w:r>
              <w:rPr>
                <w:rFonts w:hint="eastAsia" w:ascii="宋体" w:cs="宋体"/>
                <w:color w:val="000000"/>
                <w:sz w:val="24"/>
              </w:rPr>
              <w:t>学生家长幸福指数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BD91F37">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C8E1DFA">
            <w:pPr>
              <w:widowControl/>
              <w:jc w:val="center"/>
              <w:textAlignment w:val="center"/>
              <w:rPr>
                <w:rFonts w:ascii="宋体" w:cs="宋体"/>
                <w:color w:val="000000"/>
                <w:sz w:val="24"/>
              </w:rPr>
            </w:pPr>
            <w:r>
              <w:rPr>
                <w:rFonts w:hint="eastAsia" w:ascii="宋体" w:cs="宋体"/>
                <w:color w:val="000000"/>
                <w:sz w:val="24"/>
              </w:rPr>
              <w:t>≥100%</w:t>
            </w:r>
          </w:p>
        </w:tc>
      </w:tr>
      <w:tr w14:paraId="6E1B94AD">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46CE1C5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3E3D9D0">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60E1741">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8BD20A1">
            <w:pPr>
              <w:widowControl/>
              <w:jc w:val="left"/>
              <w:textAlignment w:val="center"/>
              <w:rPr>
                <w:rFonts w:ascii="宋体" w:cs="宋体"/>
                <w:color w:val="000000"/>
                <w:sz w:val="24"/>
              </w:rPr>
            </w:pPr>
            <w:r>
              <w:rPr>
                <w:rFonts w:hint="eastAsia" w:ascii="宋体" w:cs="宋体"/>
                <w:color w:val="000000"/>
                <w:sz w:val="24"/>
              </w:rPr>
              <w:t>教育教学可持续影响期限</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8856A3B">
            <w:pPr>
              <w:widowControl/>
              <w:jc w:val="center"/>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0A2B3F0">
            <w:pPr>
              <w:widowControl/>
              <w:jc w:val="center"/>
              <w:textAlignment w:val="center"/>
              <w:rPr>
                <w:rFonts w:ascii="宋体" w:cs="宋体"/>
                <w:color w:val="000000"/>
                <w:sz w:val="24"/>
              </w:rPr>
            </w:pPr>
            <w:r>
              <w:rPr>
                <w:rFonts w:hint="eastAsia" w:ascii="宋体" w:cs="宋体"/>
                <w:color w:val="000000"/>
                <w:sz w:val="24"/>
              </w:rPr>
              <w:t>长期</w:t>
            </w:r>
          </w:p>
        </w:tc>
      </w:tr>
      <w:tr w14:paraId="0D8A8C64">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63E8A24">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9957FCC">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3BE8E18">
            <w:pPr>
              <w:widowControl/>
              <w:jc w:val="center"/>
              <w:textAlignment w:val="center"/>
              <w:rPr>
                <w:rFonts w:ascii="宋体" w:cs="宋体"/>
                <w:color w:val="000000"/>
                <w:sz w:val="24"/>
              </w:rPr>
            </w:pPr>
            <w:r>
              <w:rPr>
                <w:rFonts w:hint="eastAsia" w:ascii="宋体" w:cs="宋体"/>
                <w:color w:val="000000"/>
                <w:sz w:val="24"/>
              </w:rPr>
              <w:t>服务对象</w:t>
            </w:r>
          </w:p>
          <w:p w14:paraId="5FB3FDF0">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C4093B5">
            <w:pPr>
              <w:widowControl/>
              <w:jc w:val="center"/>
              <w:textAlignment w:val="center"/>
              <w:rPr>
                <w:rFonts w:ascii="宋体" w:cs="宋体"/>
                <w:color w:val="000000"/>
                <w:sz w:val="24"/>
              </w:rPr>
            </w:pPr>
            <w:r>
              <w:rPr>
                <w:rFonts w:hint="eastAsia" w:ascii="宋体" w:cs="宋体"/>
                <w:color w:val="000000"/>
                <w:sz w:val="24"/>
              </w:rPr>
              <w:t>社会满意度</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56DDF9D">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0631B8">
            <w:pPr>
              <w:widowControl/>
              <w:jc w:val="center"/>
              <w:textAlignment w:val="center"/>
              <w:rPr>
                <w:rFonts w:ascii="宋体" w:cs="宋体"/>
                <w:color w:val="000000"/>
                <w:sz w:val="24"/>
              </w:rPr>
            </w:pPr>
            <w:r>
              <w:rPr>
                <w:rFonts w:hint="eastAsia" w:ascii="宋体" w:cs="宋体"/>
                <w:color w:val="000000"/>
                <w:sz w:val="24"/>
              </w:rPr>
              <w:t>≥100%</w:t>
            </w:r>
          </w:p>
        </w:tc>
      </w:tr>
    </w:tbl>
    <w:p w14:paraId="5D5E558C">
      <w:pPr>
        <w:spacing w:line="580" w:lineRule="exact"/>
        <w:ind w:left="630"/>
        <w:rPr>
          <w:rFonts w:ascii="仿宋_GB2312" w:hAnsi="仿宋_GB2312" w:eastAsia="仿宋_GB2312" w:cs="仿宋_GB2312"/>
          <w:sz w:val="32"/>
          <w:szCs w:val="32"/>
        </w:rPr>
      </w:pPr>
    </w:p>
    <w:tbl>
      <w:tblPr>
        <w:tblStyle w:val="7"/>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60A10CDB">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14:paraId="2DBE74DF">
            <w:pPr>
              <w:widowControl/>
              <w:jc w:val="center"/>
              <w:textAlignment w:val="center"/>
              <w:rPr>
                <w:rFonts w:ascii="宋体" w:hAnsi="宋体" w:cs="宋体"/>
                <w:b/>
                <w:bCs/>
                <w:color w:val="000000"/>
                <w:kern w:val="0"/>
                <w:sz w:val="36"/>
                <w:szCs w:val="36"/>
              </w:rPr>
            </w:pPr>
          </w:p>
          <w:p w14:paraId="71AC7411">
            <w:pPr>
              <w:widowControl/>
              <w:jc w:val="center"/>
              <w:textAlignment w:val="center"/>
              <w:rPr>
                <w:rFonts w:ascii="宋体" w:hAnsi="宋体" w:cs="宋体"/>
                <w:b/>
                <w:bCs/>
                <w:color w:val="000000"/>
                <w:kern w:val="0"/>
                <w:sz w:val="36"/>
                <w:szCs w:val="36"/>
              </w:rPr>
            </w:pPr>
          </w:p>
          <w:p w14:paraId="0213B2AD">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t>（</w:t>
            </w:r>
            <w:r>
              <w:rPr>
                <w:rFonts w:ascii="宋体" w:hAnsi="宋体" w:cs="宋体"/>
                <w:color w:val="000000"/>
                <w:kern w:val="0"/>
                <w:sz w:val="36"/>
                <w:szCs w:val="36"/>
              </w:rPr>
              <w:t>202</w:t>
            </w:r>
            <w:r>
              <w:rPr>
                <w:rFonts w:hint="eastAsia" w:ascii="宋体" w:hAnsi="宋体" w:cs="宋体"/>
                <w:color w:val="000000"/>
                <w:kern w:val="0"/>
                <w:sz w:val="36"/>
                <w:szCs w:val="36"/>
              </w:rPr>
              <w:t>1年度</w:t>
            </w:r>
            <w:r>
              <w:t>）</w:t>
            </w:r>
          </w:p>
        </w:tc>
      </w:tr>
      <w:tr w14:paraId="3075241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05D136B">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31BFA72">
            <w:pPr>
              <w:widowControl/>
              <w:jc w:val="center"/>
              <w:textAlignment w:val="center"/>
              <w:rPr>
                <w:rFonts w:ascii="宋体" w:cs="宋体"/>
                <w:color w:val="000000"/>
                <w:sz w:val="24"/>
              </w:rPr>
            </w:pPr>
            <w:r>
              <w:rPr>
                <w:rFonts w:hint="eastAsia" w:ascii="宋体" w:cs="宋体"/>
                <w:color w:val="000000"/>
                <w:sz w:val="24"/>
              </w:rPr>
              <w:t>扶贫</w:t>
            </w:r>
          </w:p>
        </w:tc>
      </w:tr>
      <w:tr w14:paraId="3C80151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A6E1388">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F93987B">
            <w:pPr>
              <w:widowControl/>
              <w:jc w:val="center"/>
              <w:textAlignment w:val="center"/>
              <w:rPr>
                <w:rFonts w:ascii="宋体" w:cs="宋体"/>
                <w:color w:val="000000"/>
                <w:sz w:val="24"/>
              </w:rPr>
            </w:pPr>
            <w:r>
              <w:rPr>
                <w:rFonts w:hint="eastAsia" w:ascii="宋体" w:cs="宋体"/>
                <w:color w:val="000000"/>
                <w:sz w:val="24"/>
              </w:rPr>
              <w:t>通江县毛浴镇药铺小学</w:t>
            </w:r>
          </w:p>
        </w:tc>
      </w:tr>
      <w:tr w14:paraId="1462ED98">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4B8EE0B">
            <w:pPr>
              <w:widowControl/>
              <w:jc w:val="center"/>
              <w:textAlignment w:val="center"/>
              <w:rPr>
                <w:rFonts w:ascii="宋体" w:cs="宋体"/>
                <w:color w:val="000000"/>
                <w:sz w:val="24"/>
              </w:rPr>
            </w:pPr>
            <w:r>
              <w:rPr>
                <w:rFonts w:hint="eastAsia" w:ascii="宋体" w:hAnsi="宋体" w:cs="宋体"/>
                <w:color w:val="000000"/>
                <w:kern w:val="0"/>
                <w:sz w:val="24"/>
              </w:rPr>
              <w:t>预算执行情况</w:t>
            </w:r>
            <w:r>
              <w:t>（</w:t>
            </w:r>
            <w:r>
              <w:rPr>
                <w:rFonts w:hint="eastAsia" w:ascii="宋体" w:hAnsi="宋体" w:cs="宋体"/>
                <w:color w:val="000000"/>
                <w:kern w:val="0"/>
                <w:sz w:val="24"/>
              </w:rPr>
              <w:t>万元</w:t>
            </w:r>
            <w: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32F5D9F">
            <w:pPr>
              <w:widowControl/>
              <w:jc w:val="center"/>
              <w:textAlignment w:val="center"/>
              <w:rPr>
                <w:rFonts w:ascii="宋体" w:cs="宋体"/>
                <w:color w:val="000000"/>
                <w:sz w:val="24"/>
              </w:rPr>
            </w:pPr>
            <w:r>
              <w:rPr>
                <w:rFonts w:hint="eastAsia" w:ascii="宋体" w:hAnsi="宋体" w:cs="宋体"/>
                <w:color w:val="000000"/>
                <w:kern w:val="0"/>
                <w:sz w:val="24"/>
              </w:rPr>
              <w:t>预算数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1D89435">
            <w:pPr>
              <w:widowControl/>
              <w:jc w:val="center"/>
              <w:textAlignment w:val="center"/>
              <w:rPr>
                <w:rFonts w:ascii="宋体" w:cs="宋体"/>
                <w:color w:val="000000"/>
                <w:sz w:val="24"/>
              </w:rPr>
            </w:pPr>
            <w:r>
              <w:rPr>
                <w:rFonts w:ascii="宋体" w:cs="宋体"/>
                <w:color w:val="000000"/>
                <w:sz w:val="24"/>
              </w:rPr>
              <w:t>0.5</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CC3546F">
            <w:pPr>
              <w:widowControl/>
              <w:jc w:val="center"/>
              <w:textAlignment w:val="center"/>
              <w:rPr>
                <w:rFonts w:ascii="宋体" w:cs="宋体"/>
                <w:color w:val="000000"/>
                <w:sz w:val="24"/>
              </w:rPr>
            </w:pPr>
            <w:r>
              <w:rPr>
                <w:rFonts w:hint="eastAsia" w:ascii="宋体" w:hAnsi="宋体" w:cs="宋体"/>
                <w:color w:val="000000"/>
                <w:kern w:val="0"/>
                <w:sz w:val="24"/>
              </w:rPr>
              <w:t>执行次数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2102500">
            <w:pPr>
              <w:widowControl/>
              <w:jc w:val="center"/>
              <w:textAlignment w:val="center"/>
              <w:rPr>
                <w:rFonts w:ascii="宋体" w:cs="宋体"/>
                <w:color w:val="000000"/>
                <w:sz w:val="24"/>
              </w:rPr>
            </w:pPr>
            <w:r>
              <w:rPr>
                <w:rFonts w:ascii="宋体" w:cs="宋体"/>
                <w:color w:val="000000"/>
                <w:sz w:val="24"/>
              </w:rPr>
              <w:t>0.5</w:t>
            </w:r>
            <w:r>
              <w:rPr>
                <w:rFonts w:hint="eastAsia" w:ascii="宋体" w:cs="宋体"/>
                <w:color w:val="000000"/>
                <w:sz w:val="24"/>
              </w:rPr>
              <w:t>万元</w:t>
            </w:r>
          </w:p>
        </w:tc>
      </w:tr>
      <w:tr w14:paraId="4B1FC887">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66656D9">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47D3F8">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EEB66F2">
            <w:pPr>
              <w:widowControl/>
              <w:jc w:val="center"/>
              <w:textAlignment w:val="center"/>
              <w:rPr>
                <w:rFonts w:ascii="宋体" w:cs="宋体"/>
                <w:color w:val="000000"/>
                <w:sz w:val="24"/>
              </w:rPr>
            </w:pPr>
            <w:r>
              <w:rPr>
                <w:rFonts w:ascii="宋体" w:cs="宋体"/>
                <w:color w:val="000000"/>
                <w:sz w:val="24"/>
              </w:rPr>
              <w:t>0.5</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1BE1C08">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466D9AE">
            <w:pPr>
              <w:widowControl/>
              <w:jc w:val="center"/>
              <w:textAlignment w:val="center"/>
              <w:rPr>
                <w:rFonts w:ascii="宋体" w:cs="宋体"/>
                <w:color w:val="000000"/>
                <w:sz w:val="24"/>
              </w:rPr>
            </w:pPr>
            <w:r>
              <w:rPr>
                <w:rFonts w:ascii="宋体" w:cs="宋体"/>
                <w:color w:val="000000"/>
                <w:sz w:val="24"/>
              </w:rPr>
              <w:t>0.5</w:t>
            </w:r>
            <w:r>
              <w:rPr>
                <w:rFonts w:hint="eastAsia" w:ascii="宋体" w:cs="宋体"/>
                <w:color w:val="000000"/>
                <w:sz w:val="24"/>
              </w:rPr>
              <w:t>万元</w:t>
            </w:r>
          </w:p>
        </w:tc>
      </w:tr>
      <w:tr w14:paraId="1AE42DE0">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ACBA255">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B1C01E5">
            <w:pPr>
              <w:widowControl/>
              <w:jc w:val="center"/>
              <w:textAlignment w:val="center"/>
              <w:rPr>
                <w:rFonts w:ascii="宋体" w:cs="宋体"/>
                <w:color w:val="000000"/>
                <w:sz w:val="24"/>
              </w:rPr>
            </w:pPr>
            <w:r>
              <w:rPr>
                <w:rFonts w:hint="eastAsia" w:ascii="宋体" w:hAnsi="宋体" w:cs="宋体"/>
                <w:color w:val="000000"/>
                <w:kern w:val="0"/>
                <w:sz w:val="24"/>
              </w:rPr>
              <w:t>其它资金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13BE62A">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6FA4C5A">
            <w:pPr>
              <w:widowControl/>
              <w:jc w:val="center"/>
              <w:textAlignment w:val="center"/>
              <w:rPr>
                <w:rFonts w:ascii="宋体" w:cs="宋体"/>
                <w:color w:val="000000"/>
                <w:sz w:val="24"/>
              </w:rPr>
            </w:pPr>
            <w:r>
              <w:rPr>
                <w:rFonts w:hint="eastAsia" w:ascii="宋体" w:hAnsi="宋体" w:cs="宋体"/>
                <w:color w:val="000000"/>
                <w:kern w:val="0"/>
                <w:sz w:val="24"/>
              </w:rPr>
              <w:t>其它资金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58DE95">
            <w:pPr>
              <w:jc w:val="center"/>
              <w:rPr>
                <w:rFonts w:ascii="宋体" w:cs="宋体"/>
                <w:color w:val="000000"/>
                <w:sz w:val="24"/>
              </w:rPr>
            </w:pPr>
            <w:r>
              <w:rPr>
                <w:rFonts w:hint="eastAsia" w:ascii="宋体" w:cs="宋体"/>
                <w:color w:val="000000"/>
                <w:sz w:val="24"/>
              </w:rPr>
              <w:t>0</w:t>
            </w:r>
          </w:p>
        </w:tc>
      </w:tr>
      <w:tr w14:paraId="091FC5A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BF7F88F">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39DF62A">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0EE66ED">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040C6E10">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1AC7892">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A26448F">
            <w:pPr>
              <w:widowControl/>
              <w:jc w:val="left"/>
              <w:textAlignment w:val="center"/>
              <w:rPr>
                <w:rFonts w:ascii="宋体" w:cs="宋体"/>
                <w:color w:val="000000"/>
                <w:sz w:val="24"/>
              </w:rPr>
            </w:pPr>
            <w:r>
              <w:rPr>
                <w:rFonts w:hint="eastAsia" w:ascii="宋体" w:cs="宋体"/>
                <w:color w:val="000000"/>
                <w:sz w:val="24"/>
              </w:rPr>
              <w:t>保障驻村扶贫人员的差旅费补助。</w:t>
            </w:r>
          </w:p>
          <w:p w14:paraId="33565160">
            <w:pPr>
              <w:widowControl/>
              <w:jc w:val="left"/>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3C2D0E7">
            <w:pPr>
              <w:widowControl/>
              <w:jc w:val="left"/>
              <w:textAlignment w:val="center"/>
              <w:rPr>
                <w:rFonts w:ascii="宋体" w:cs="宋体"/>
                <w:color w:val="000000"/>
                <w:sz w:val="24"/>
              </w:rPr>
            </w:pPr>
            <w:r>
              <w:rPr>
                <w:rFonts w:hint="eastAsia" w:ascii="宋体" w:cs="宋体"/>
                <w:color w:val="000000"/>
                <w:sz w:val="24"/>
              </w:rPr>
              <w:t>保障驻村扶贫人员的差旅费补助。</w:t>
            </w:r>
          </w:p>
          <w:p w14:paraId="16A9907F">
            <w:pPr>
              <w:widowControl/>
              <w:jc w:val="left"/>
              <w:textAlignment w:val="center"/>
              <w:rPr>
                <w:rFonts w:ascii="宋体" w:cs="宋体"/>
                <w:color w:val="000000"/>
                <w:sz w:val="24"/>
              </w:rPr>
            </w:pPr>
          </w:p>
        </w:tc>
      </w:tr>
      <w:tr w14:paraId="70F180B8">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14:paraId="7AB17540">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B145E69">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5F94838">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9541AAD">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1D2F26F">
            <w:pPr>
              <w:widowControl/>
              <w:jc w:val="center"/>
              <w:textAlignment w:val="center"/>
              <w:rPr>
                <w:rFonts w:ascii="宋体" w:cs="宋体"/>
                <w:color w:val="000000"/>
                <w:sz w:val="24"/>
              </w:rPr>
            </w:pPr>
            <w:r>
              <w:rPr>
                <w:rFonts w:hint="eastAsia" w:ascii="宋体" w:hAnsi="宋体" w:cs="宋体"/>
                <w:color w:val="000000"/>
                <w:kern w:val="0"/>
                <w:sz w:val="24"/>
              </w:rPr>
              <w:t>预期指标值</w:t>
            </w:r>
            <w:r>
              <w:t>（</w:t>
            </w:r>
            <w:r>
              <w:rPr>
                <w:rFonts w:hint="eastAsia" w:ascii="宋体" w:hAnsi="宋体" w:cs="宋体"/>
                <w:color w:val="000000"/>
                <w:kern w:val="0"/>
                <w:sz w:val="24"/>
              </w:rPr>
              <w:t>包含数字及文字描述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B086961">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t>（</w:t>
            </w:r>
            <w:r>
              <w:rPr>
                <w:rFonts w:hint="eastAsia" w:ascii="宋体" w:hAnsi="宋体" w:cs="宋体"/>
                <w:color w:val="000000"/>
                <w:kern w:val="0"/>
                <w:sz w:val="24"/>
              </w:rPr>
              <w:t>包含数字及文字描述</w:t>
            </w:r>
            <w:r>
              <w:t>）</w:t>
            </w:r>
          </w:p>
        </w:tc>
      </w:tr>
      <w:tr w14:paraId="0695B4C8">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271847F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336C495">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BAC3CD5">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031EE0">
            <w:pPr>
              <w:widowControl/>
              <w:jc w:val="center"/>
              <w:textAlignment w:val="center"/>
              <w:rPr>
                <w:rFonts w:ascii="宋体" w:cs="宋体"/>
                <w:color w:val="000000"/>
                <w:sz w:val="24"/>
              </w:rPr>
            </w:pPr>
            <w:r>
              <w:rPr>
                <w:rFonts w:hint="eastAsia" w:ascii="宋体" w:cs="宋体"/>
                <w:color w:val="000000"/>
                <w:sz w:val="24"/>
              </w:rPr>
              <w:t>下乡扶贫</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D9BAC08">
            <w:pPr>
              <w:widowControl/>
              <w:jc w:val="center"/>
              <w:textAlignment w:val="center"/>
              <w:rPr>
                <w:rFonts w:ascii="宋体" w:cs="宋体"/>
                <w:color w:val="000000"/>
                <w:sz w:val="24"/>
              </w:rPr>
            </w:pPr>
            <w:r>
              <w:rPr>
                <w:rFonts w:hint="eastAsia" w:ascii="宋体" w:cs="宋体"/>
                <w:color w:val="000000"/>
                <w:sz w:val="24"/>
              </w:rPr>
              <w:t>≥280次</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97F9D18">
            <w:pPr>
              <w:widowControl/>
              <w:jc w:val="center"/>
              <w:textAlignment w:val="center"/>
              <w:rPr>
                <w:rFonts w:ascii="宋体" w:cs="宋体"/>
                <w:color w:val="000000"/>
                <w:sz w:val="24"/>
              </w:rPr>
            </w:pPr>
            <w:r>
              <w:rPr>
                <w:rFonts w:hint="eastAsia" w:ascii="宋体" w:cs="宋体"/>
                <w:color w:val="000000"/>
                <w:sz w:val="24"/>
              </w:rPr>
              <w:t>≥280次</w:t>
            </w:r>
          </w:p>
        </w:tc>
      </w:tr>
      <w:tr w14:paraId="13B70643">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50328114">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8E74B2B">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4A944B6">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C71C35C">
            <w:pPr>
              <w:widowControl/>
              <w:jc w:val="left"/>
              <w:textAlignment w:val="center"/>
              <w:rPr>
                <w:rFonts w:ascii="宋体" w:cs="宋体"/>
                <w:color w:val="000000"/>
                <w:sz w:val="24"/>
              </w:rPr>
            </w:pPr>
            <w:r>
              <w:rPr>
                <w:rFonts w:hint="eastAsia" w:ascii="宋体" w:cs="宋体"/>
                <w:color w:val="000000"/>
                <w:sz w:val="24"/>
              </w:rPr>
              <w:t>扶贫任务完成率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C703F68">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F22B519">
            <w:pPr>
              <w:widowControl/>
              <w:jc w:val="center"/>
              <w:textAlignment w:val="center"/>
              <w:rPr>
                <w:rFonts w:ascii="宋体" w:cs="宋体"/>
                <w:color w:val="000000"/>
                <w:sz w:val="24"/>
              </w:rPr>
            </w:pPr>
            <w:r>
              <w:rPr>
                <w:rFonts w:hint="eastAsia" w:ascii="宋体" w:cs="宋体"/>
                <w:color w:val="000000"/>
                <w:sz w:val="24"/>
              </w:rPr>
              <w:t>=100%</w:t>
            </w:r>
          </w:p>
        </w:tc>
      </w:tr>
      <w:tr w14:paraId="4FD15136">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7610BC9B">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320AC3E">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E37140A">
            <w:pPr>
              <w:widowControl/>
              <w:jc w:val="center"/>
              <w:textAlignment w:val="center"/>
              <w:rPr>
                <w:rFonts w:ascii="宋体" w:cs="宋体"/>
                <w:color w:val="000000"/>
                <w:sz w:val="24"/>
              </w:rPr>
            </w:pPr>
            <w:r>
              <w:rPr>
                <w:rFonts w:hint="eastAsia" w:ascii="宋体" w:hAnsi="宋体" w:cs="宋体"/>
                <w:color w:val="000000"/>
                <w:kern w:val="0"/>
                <w:sz w:val="24"/>
              </w:rPr>
              <w:t>时效</w:t>
            </w: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F2AAA97">
            <w:pPr>
              <w:widowControl/>
              <w:jc w:val="left"/>
              <w:textAlignment w:val="center"/>
              <w:rPr>
                <w:rFonts w:ascii="宋体" w:cs="宋体"/>
                <w:color w:val="000000"/>
                <w:sz w:val="24"/>
              </w:rPr>
            </w:pPr>
            <w:r>
              <w:rPr>
                <w:rFonts w:hint="eastAsia" w:ascii="宋体" w:cs="宋体"/>
                <w:color w:val="000000"/>
                <w:sz w:val="24"/>
              </w:rPr>
              <w:t>扶贫任务完成时间</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E449A77">
            <w:pPr>
              <w:widowControl/>
              <w:jc w:val="center"/>
              <w:textAlignment w:val="center"/>
              <w:rPr>
                <w:rFonts w:ascii="宋体" w:cs="宋体"/>
                <w:color w:val="000000"/>
                <w:sz w:val="24"/>
              </w:rPr>
            </w:pPr>
            <w:r>
              <w:rPr>
                <w:rFonts w:hint="eastAsia" w:ascii="宋体" w:cs="宋体"/>
                <w:color w:val="000000"/>
                <w:sz w:val="24"/>
              </w:rPr>
              <w:t>2021年12月</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D7C15E8">
            <w:pPr>
              <w:widowControl/>
              <w:jc w:val="center"/>
              <w:textAlignment w:val="center"/>
              <w:rPr>
                <w:rFonts w:ascii="宋体" w:cs="宋体"/>
                <w:color w:val="000000"/>
                <w:sz w:val="24"/>
              </w:rPr>
            </w:pPr>
            <w:r>
              <w:rPr>
                <w:rFonts w:hint="eastAsia" w:ascii="宋体" w:cs="宋体"/>
                <w:color w:val="000000"/>
                <w:sz w:val="24"/>
              </w:rPr>
              <w:t>2021年12月</w:t>
            </w:r>
          </w:p>
        </w:tc>
      </w:tr>
      <w:tr w14:paraId="2193B24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2899BF4F">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5636E90">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864610D">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7324294">
            <w:pPr>
              <w:widowControl/>
              <w:jc w:val="left"/>
              <w:textAlignment w:val="center"/>
              <w:rPr>
                <w:rFonts w:ascii="宋体" w:cs="宋体"/>
                <w:color w:val="000000"/>
                <w:sz w:val="24"/>
              </w:rPr>
            </w:pPr>
            <w:r>
              <w:rPr>
                <w:rFonts w:hint="eastAsia" w:ascii="宋体" w:cs="宋体"/>
                <w:color w:val="000000"/>
                <w:sz w:val="24"/>
              </w:rPr>
              <w:t>驻村扶贫人员办公费差旅费</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A816F4D">
            <w:pPr>
              <w:widowControl/>
              <w:jc w:val="center"/>
              <w:textAlignment w:val="center"/>
              <w:rPr>
                <w:rFonts w:ascii="宋体" w:cs="宋体"/>
                <w:color w:val="000000"/>
                <w:sz w:val="24"/>
              </w:rPr>
            </w:pPr>
            <w:r>
              <w:rPr>
                <w:rFonts w:hint="eastAsia" w:ascii="宋体" w:cs="宋体"/>
                <w:color w:val="000000"/>
                <w:sz w:val="24"/>
              </w:rPr>
              <w:t>≥0.5万元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7B5A40C">
            <w:pPr>
              <w:widowControl/>
              <w:jc w:val="center"/>
              <w:textAlignment w:val="center"/>
              <w:rPr>
                <w:rFonts w:ascii="宋体" w:cs="宋体"/>
                <w:color w:val="000000"/>
                <w:sz w:val="24"/>
              </w:rPr>
            </w:pPr>
            <w:r>
              <w:rPr>
                <w:rFonts w:hint="eastAsia" w:ascii="宋体" w:cs="宋体"/>
                <w:color w:val="000000"/>
                <w:sz w:val="24"/>
              </w:rPr>
              <w:t>≥0.5万元</w:t>
            </w:r>
          </w:p>
        </w:tc>
      </w:tr>
      <w:tr w14:paraId="466EF69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06744E4F">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DD7FACE">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BB51D66">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F3B84A3">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464EE0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52EF1CB">
            <w:pPr>
              <w:widowControl/>
              <w:jc w:val="center"/>
              <w:textAlignment w:val="center"/>
              <w:rPr>
                <w:rFonts w:ascii="宋体" w:cs="宋体"/>
                <w:color w:val="000000"/>
                <w:sz w:val="24"/>
              </w:rPr>
            </w:pPr>
          </w:p>
        </w:tc>
      </w:tr>
      <w:tr w14:paraId="77DF5797">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5F51E82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65DD18E">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5002D65">
            <w:pPr>
              <w:widowControl/>
              <w:jc w:val="center"/>
              <w:textAlignment w:val="center"/>
              <w:rPr>
                <w:rFonts w:ascii="宋体" w:cs="宋体"/>
                <w:color w:val="000000"/>
                <w:sz w:val="24"/>
              </w:rPr>
            </w:pPr>
            <w:r>
              <w:rPr>
                <w:rFonts w:hint="eastAsia" w:ascii="宋体" w:cs="宋体"/>
                <w:color w:val="000000"/>
                <w:sz w:val="24"/>
              </w:rPr>
              <w:t>经济效益</w:t>
            </w:r>
          </w:p>
          <w:p w14:paraId="0AB34440">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18A9E2D">
            <w:pPr>
              <w:widowControl/>
              <w:jc w:val="left"/>
              <w:textAlignment w:val="center"/>
              <w:rPr>
                <w:rFonts w:ascii="宋体" w:cs="宋体"/>
                <w:color w:val="000000"/>
                <w:sz w:val="24"/>
              </w:rPr>
            </w:pPr>
            <w:r>
              <w:rPr>
                <w:rFonts w:hint="eastAsia" w:ascii="宋体" w:cs="宋体"/>
                <w:color w:val="000000"/>
                <w:sz w:val="24"/>
              </w:rPr>
              <w:t>帮扶对象增收率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3E18B04">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3DB394">
            <w:pPr>
              <w:widowControl/>
              <w:jc w:val="center"/>
              <w:textAlignment w:val="center"/>
              <w:rPr>
                <w:rFonts w:ascii="宋体" w:cs="宋体"/>
                <w:color w:val="000000"/>
                <w:sz w:val="24"/>
              </w:rPr>
            </w:pPr>
            <w:r>
              <w:rPr>
                <w:rFonts w:hint="eastAsia" w:ascii="宋体" w:cs="宋体"/>
                <w:color w:val="000000"/>
                <w:sz w:val="24"/>
              </w:rPr>
              <w:t>≥90%</w:t>
            </w:r>
          </w:p>
        </w:tc>
      </w:tr>
      <w:tr w14:paraId="19679131">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352F9290">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705EC9A">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3592574">
            <w:pPr>
              <w:widowControl/>
              <w:jc w:val="center"/>
              <w:textAlignment w:val="center"/>
              <w:rPr>
                <w:rFonts w:ascii="宋体" w:cs="宋体"/>
                <w:color w:val="000000"/>
                <w:sz w:val="24"/>
              </w:rPr>
            </w:pPr>
            <w:r>
              <w:rPr>
                <w:rFonts w:hint="eastAsia" w:ascii="宋体" w:cs="宋体"/>
                <w:color w:val="000000"/>
                <w:sz w:val="24"/>
              </w:rPr>
              <w:t>社会效益</w:t>
            </w:r>
          </w:p>
          <w:p w14:paraId="3F022A23">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A711ED2">
            <w:pPr>
              <w:widowControl/>
              <w:jc w:val="left"/>
              <w:textAlignment w:val="center"/>
              <w:rPr>
                <w:rFonts w:ascii="宋体" w:cs="宋体"/>
                <w:color w:val="000000"/>
                <w:sz w:val="24"/>
              </w:rPr>
            </w:pPr>
            <w:r>
              <w:rPr>
                <w:rFonts w:hint="eastAsia" w:ascii="宋体" w:cs="宋体"/>
                <w:color w:val="000000"/>
                <w:sz w:val="24"/>
              </w:rPr>
              <w:t>驻村人员、帮扶对象幸福指数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1FE9AAD">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E16F7A7">
            <w:pPr>
              <w:widowControl/>
              <w:jc w:val="center"/>
              <w:textAlignment w:val="center"/>
              <w:rPr>
                <w:rFonts w:ascii="宋体" w:cs="宋体"/>
                <w:color w:val="000000"/>
                <w:sz w:val="24"/>
              </w:rPr>
            </w:pPr>
            <w:r>
              <w:rPr>
                <w:rFonts w:hint="eastAsia" w:ascii="宋体" w:cs="宋体"/>
                <w:color w:val="000000"/>
                <w:sz w:val="24"/>
              </w:rPr>
              <w:t>≥90%</w:t>
            </w:r>
          </w:p>
        </w:tc>
      </w:tr>
      <w:tr w14:paraId="720C4EE5">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14:paraId="385CE37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FF367D4">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4C85B36">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D7C9BA4">
            <w:pPr>
              <w:widowControl/>
              <w:jc w:val="left"/>
              <w:textAlignment w:val="center"/>
              <w:rPr>
                <w:rFonts w:ascii="宋体" w:cs="宋体"/>
                <w:color w:val="000000"/>
                <w:sz w:val="24"/>
              </w:rPr>
            </w:pPr>
            <w:r>
              <w:rPr>
                <w:rFonts w:hint="eastAsia" w:ascii="宋体" w:cs="宋体"/>
                <w:color w:val="000000"/>
                <w:sz w:val="24"/>
              </w:rPr>
              <w:t>教育教学可持续影响期限</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F449E5E">
            <w:pPr>
              <w:widowControl/>
              <w:jc w:val="center"/>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C61080D">
            <w:pPr>
              <w:widowControl/>
              <w:jc w:val="center"/>
              <w:textAlignment w:val="center"/>
              <w:rPr>
                <w:rFonts w:ascii="宋体" w:cs="宋体"/>
                <w:color w:val="000000"/>
                <w:sz w:val="24"/>
              </w:rPr>
            </w:pPr>
            <w:r>
              <w:rPr>
                <w:rFonts w:hint="eastAsia" w:ascii="宋体" w:cs="宋体"/>
                <w:color w:val="000000"/>
                <w:sz w:val="24"/>
              </w:rPr>
              <w:t>长期</w:t>
            </w:r>
          </w:p>
        </w:tc>
      </w:tr>
      <w:tr w14:paraId="6DEA208E">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3BE8596">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ACA6ABF">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EF94F1B">
            <w:pPr>
              <w:widowControl/>
              <w:jc w:val="center"/>
              <w:textAlignment w:val="center"/>
              <w:rPr>
                <w:rFonts w:ascii="宋体" w:cs="宋体"/>
                <w:color w:val="000000"/>
                <w:sz w:val="24"/>
              </w:rPr>
            </w:pPr>
            <w:r>
              <w:rPr>
                <w:rFonts w:hint="eastAsia" w:ascii="宋体" w:cs="宋体"/>
                <w:color w:val="000000"/>
                <w:sz w:val="24"/>
              </w:rPr>
              <w:t>服务对象</w:t>
            </w:r>
          </w:p>
          <w:p w14:paraId="62098683">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849A1EF">
            <w:pPr>
              <w:widowControl/>
              <w:jc w:val="center"/>
              <w:textAlignment w:val="center"/>
              <w:rPr>
                <w:rFonts w:ascii="宋体" w:cs="宋体"/>
                <w:color w:val="000000"/>
                <w:sz w:val="24"/>
              </w:rPr>
            </w:pPr>
            <w:r>
              <w:rPr>
                <w:rFonts w:hint="eastAsia" w:ascii="宋体" w:cs="宋体"/>
                <w:color w:val="000000"/>
                <w:sz w:val="24"/>
              </w:rPr>
              <w:t>帮扶对象的满意度</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B745C9C">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ABF9CA9">
            <w:pPr>
              <w:widowControl/>
              <w:jc w:val="center"/>
              <w:textAlignment w:val="center"/>
              <w:rPr>
                <w:rFonts w:ascii="宋体" w:cs="宋体"/>
                <w:color w:val="000000"/>
                <w:sz w:val="24"/>
              </w:rPr>
            </w:pPr>
            <w:r>
              <w:rPr>
                <w:rFonts w:hint="eastAsia" w:ascii="宋体" w:cs="宋体"/>
                <w:color w:val="000000"/>
                <w:sz w:val="24"/>
              </w:rPr>
              <w:t>≥100%</w:t>
            </w:r>
          </w:p>
        </w:tc>
      </w:tr>
    </w:tbl>
    <w:p w14:paraId="5283B62F">
      <w:pPr>
        <w:spacing w:line="580" w:lineRule="exact"/>
        <w:ind w:left="630"/>
        <w:rPr>
          <w:rFonts w:ascii="仿宋_GB2312" w:hAnsi="仿宋_GB2312" w:eastAsia="仿宋_GB2312" w:cs="仿宋_GB2312"/>
          <w:sz w:val="32"/>
          <w:szCs w:val="32"/>
        </w:rPr>
      </w:pPr>
    </w:p>
    <w:p w14:paraId="4D89A11F">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14:paraId="257C499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1年部门整体支出绩效评价情况开展自评，《通江县毛浴镇药铺小学</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14:paraId="1F385DC5">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扶贫项目、义教家庭经济困难学生生活补助项目、学前教育资助项目、义教学生营养餐及免作业本费项目、校舍维修项目开展了绩效评价，《通江县毛浴镇药铺小学项目2021年绩效评价报告》见附件（附件2）。</w:t>
      </w:r>
    </w:p>
    <w:p w14:paraId="6AADA7C0">
      <w:pPr>
        <w:spacing w:line="580" w:lineRule="exact"/>
        <w:ind w:firstLine="640" w:firstLineChars="200"/>
        <w:rPr>
          <w:rFonts w:hint="eastAsia" w:ascii="仿宋_GB2312" w:hAnsi="仿宋_GB2312" w:eastAsia="仿宋_GB2312" w:cs="仿宋_GB2312"/>
          <w:sz w:val="32"/>
          <w:szCs w:val="32"/>
        </w:rPr>
      </w:pPr>
    </w:p>
    <w:p w14:paraId="3D384AED">
      <w:pPr>
        <w:pStyle w:val="3"/>
        <w:spacing w:before="93"/>
      </w:pPr>
    </w:p>
    <w:p w14:paraId="0AF4F2A2">
      <w:pPr>
        <w:spacing w:line="580" w:lineRule="exact"/>
        <w:ind w:firstLine="643" w:firstLineChars="200"/>
        <w:rPr>
          <w:rFonts w:ascii="仿宋_GB2312" w:eastAsia="仿宋_GB2312"/>
          <w:b/>
          <w:sz w:val="32"/>
          <w:szCs w:val="32"/>
        </w:rPr>
      </w:pPr>
    </w:p>
    <w:p w14:paraId="5D9839E6">
      <w:pPr>
        <w:numPr>
          <w:ilvl w:val="0"/>
          <w:numId w:val="5"/>
        </w:numPr>
        <w:spacing w:line="600" w:lineRule="exact"/>
        <w:ind w:firstLine="660" w:firstLineChars="150"/>
        <w:jc w:val="center"/>
        <w:outlineLvl w:val="0"/>
        <w:rPr>
          <w:rStyle w:val="32"/>
          <w:rFonts w:ascii="黑体" w:hAnsi="黑体" w:eastAsia="黑体"/>
          <w:b w:val="0"/>
        </w:rPr>
      </w:pPr>
      <w:bookmarkStart w:id="97" w:name="_Toc26099"/>
      <w:bookmarkStart w:id="98" w:name="_Toc113462938"/>
      <w:bookmarkStart w:id="99" w:name="_Toc15377225"/>
      <w:bookmarkStart w:id="100" w:name="_Toc15396613"/>
      <w:r>
        <w:rPr>
          <w:rFonts w:hint="eastAsia" w:ascii="黑体" w:hAnsi="黑体" w:eastAsia="黑体"/>
          <w:sz w:val="44"/>
          <w:szCs w:val="44"/>
        </w:rPr>
        <w:t>名</w:t>
      </w:r>
      <w:r>
        <w:rPr>
          <w:rStyle w:val="32"/>
          <w:rFonts w:hint="eastAsia" w:ascii="黑体" w:hAnsi="黑体" w:eastAsia="黑体"/>
          <w:b w:val="0"/>
        </w:rPr>
        <w:t>词解释</w:t>
      </w:r>
      <w:bookmarkEnd w:id="97"/>
      <w:bookmarkEnd w:id="98"/>
      <w:bookmarkEnd w:id="99"/>
      <w:bookmarkEnd w:id="100"/>
    </w:p>
    <w:p w14:paraId="727FA558">
      <w:pPr>
        <w:spacing w:line="600" w:lineRule="exact"/>
        <w:jc w:val="left"/>
        <w:rPr>
          <w:rFonts w:ascii="宋体"/>
          <w:b/>
          <w:sz w:val="44"/>
          <w:szCs w:val="44"/>
        </w:rPr>
      </w:pPr>
    </w:p>
    <w:p w14:paraId="7E077EED">
      <w:pPr>
        <w:pStyle w:val="47"/>
        <w:spacing w:line="560" w:lineRule="exact"/>
        <w:ind w:firstLine="640" w:firstLineChars="200"/>
        <w:rPr>
          <w:rFonts w:ascii="仿宋_GB2312" w:eastAsia="仿宋_GB2312"/>
          <w:color w:val="auto"/>
          <w:sz w:val="32"/>
          <w:szCs w:val="32"/>
        </w:rPr>
      </w:pPr>
      <w:r>
        <w:rPr>
          <w:rFonts w:hint="eastAsia" w:ascii="仿宋_GB2312" w:hAnsi="仿宋_GB2312" w:eastAsia="仿宋_GB2312" w:cs="仿宋_GB2312"/>
          <w:color w:val="auto"/>
          <w:kern w:val="2"/>
          <w:sz w:val="32"/>
          <w:szCs w:val="32"/>
          <w:lang w:val="en-US" w:eastAsia="zh-CN" w:bidi="ar-SA"/>
        </w:rPr>
        <w:t>1.财政拨款收入：</w:t>
      </w:r>
      <w:r>
        <w:rPr>
          <w:rFonts w:hint="eastAsia" w:ascii="仿宋_GB2312" w:eastAsia="仿宋_GB2312"/>
          <w:color w:val="auto"/>
          <w:sz w:val="32"/>
          <w:szCs w:val="32"/>
        </w:rPr>
        <w:t>指单位从同级财政部门取得的财政预算资金。</w:t>
      </w:r>
    </w:p>
    <w:p w14:paraId="6139FCEB">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2.事业收入：指事业单位开展专业业务活动及辅助活动取得的收入。</w:t>
      </w:r>
    </w:p>
    <w:p w14:paraId="0ED7FD12">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14:paraId="06FF56AB">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4.其他收入：指单位取得的除上述收入以外的各项收入。</w:t>
      </w:r>
    </w:p>
    <w:p w14:paraId="60C06EC6">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5.使用非财政拨款结余：指事业单位使用以前年度积累的非财政拨款结余弥补当年收支差额的金额。</w:t>
      </w:r>
    </w:p>
    <w:p w14:paraId="39F8227F">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6.年初结转和结余：指以前年度尚未完成、结转到</w:t>
      </w:r>
      <w:r>
        <w:rPr>
          <w:rFonts w:hint="eastAsia" w:ascii="仿宋_GB2312" w:eastAsia="仿宋_GB2312"/>
          <w:color w:val="auto"/>
          <w:sz w:val="32"/>
          <w:szCs w:val="32"/>
          <w:u w:color="46CD7E"/>
        </w:rPr>
        <w:t>本年度</w:t>
      </w:r>
      <w:r>
        <w:rPr>
          <w:rFonts w:hint="eastAsia" w:ascii="仿宋_GB2312" w:eastAsia="仿宋_GB2312"/>
          <w:color w:val="auto"/>
          <w:sz w:val="32"/>
          <w:szCs w:val="32"/>
        </w:rPr>
        <w:t>有关规定继续使用的资金。</w:t>
      </w:r>
    </w:p>
    <w:p w14:paraId="45837FB5">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7.结余分配：指事业单位按照会计制度规定缴纳的所得税、提取的专用结余以及转入非财政拨款结余的金额等。</w:t>
      </w:r>
    </w:p>
    <w:p w14:paraId="7AC3133A">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w:t>
      </w:r>
      <w:r>
        <w:rPr>
          <w:rFonts w:hint="eastAsia" w:ascii="仿宋_GB2312" w:eastAsia="仿宋_GB2312"/>
          <w:color w:val="auto"/>
          <w:sz w:val="32"/>
          <w:szCs w:val="32"/>
          <w:u w:color="46CD7E"/>
        </w:rPr>
        <w:t>.</w:t>
      </w:r>
      <w:r>
        <w:rPr>
          <w:rFonts w:hint="eastAsia" w:ascii="仿宋_GB2312" w:eastAsia="仿宋_GB2312"/>
          <w:color w:val="auto"/>
          <w:sz w:val="32"/>
          <w:szCs w:val="32"/>
        </w:rPr>
        <w:t>年末结转和结余：指单位按有关规定结转到下年或以后年度继续使用的资金。</w:t>
      </w:r>
    </w:p>
    <w:p w14:paraId="49FCD8B2">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u w:color="FFB03A"/>
        </w:rPr>
        <w:t>9.</w:t>
      </w:r>
      <w:r>
        <w:rPr>
          <w:rFonts w:hint="eastAsia" w:ascii="仿宋_GB2312" w:eastAsia="仿宋_GB2312"/>
          <w:color w:val="auto"/>
          <w:sz w:val="32"/>
          <w:szCs w:val="32"/>
        </w:rPr>
        <w:t>教育（类）普通教育（款）小学教育（项）：指反映各部门举办的小学教育支出，政府各部门对社会组织等举办的小学的资助</w:t>
      </w:r>
      <w:r>
        <w:t>，</w:t>
      </w:r>
      <w:r>
        <w:rPr>
          <w:rFonts w:hint="eastAsia" w:ascii="仿宋_GB2312" w:eastAsia="仿宋_GB2312"/>
          <w:color w:val="auto"/>
          <w:sz w:val="32"/>
          <w:szCs w:val="32"/>
        </w:rPr>
        <w:t>如捐赠、补贴等，也在本科目中反映。</w:t>
      </w:r>
    </w:p>
    <w:p w14:paraId="165FACC4">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10.社会保障和就业（类）人力资源和社会保障管理事务（款）社会保险经办机构（项）：指反映机关事业单位实施养老保险制度由单位缴纳的基本养老保险费支出。</w:t>
      </w:r>
    </w:p>
    <w:p w14:paraId="108EF4E7">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医疗卫生与计划生育（类）行政事业单位医疗（款）事业单位医疗（项）：指反映财政部门安排的事业单位基本医疗保险缴费经费，未参加医疗保险的事业单位的公费医疗经费，按国家规定享受离休人员待遇的医疗经费。</w:t>
      </w:r>
    </w:p>
    <w:p w14:paraId="2162B8C9">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12.农林水（类）扶贫（款）其他扶贫支出（项）：指反映其他用于巩固拓展脱贫攻坚成果同乡村振兴有效衔接方面的支出。</w:t>
      </w:r>
    </w:p>
    <w:p w14:paraId="4A7F2231">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13.住房保障（类）住房保障（款）住房公积金（项）：指反映行政事业单位按人力资源和社会保障部、财政部规定的基本工资和津贴补贴以及规定比例为职工缴纳的住房公积金。</w:t>
      </w:r>
    </w:p>
    <w:p w14:paraId="79E6B5E7">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14.基本支出：指为保障机构正常运转、完成日常工作任务而发生的人员支出和公用支出。</w:t>
      </w:r>
    </w:p>
    <w:p w14:paraId="59EAB0CC">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15.项目支出：指在基本支出之外为完成特定行政任务和事业发展目标所发生的支出。</w:t>
      </w:r>
    </w:p>
    <w:p w14:paraId="4F96BF30">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16.经营支出：指事业单位在专业业务活动及其辅助活动之外开展非独立核算经营活动发生的支出。</w:t>
      </w:r>
    </w:p>
    <w:p w14:paraId="6A5052B4">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09E1C5E">
      <w:pPr>
        <w:pStyle w:val="4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798B7F7">
      <w:pPr>
        <w:pStyle w:val="47"/>
        <w:spacing w:line="560" w:lineRule="exact"/>
        <w:ind w:firstLine="640" w:firstLineChars="200"/>
        <w:rPr>
          <w:rFonts w:ascii="仿宋_GB2312" w:eastAsia="仿宋_GB2312"/>
          <w:color w:val="auto"/>
          <w:sz w:val="32"/>
          <w:szCs w:val="32"/>
        </w:rPr>
      </w:pPr>
    </w:p>
    <w:p w14:paraId="7AE71447">
      <w:pPr>
        <w:pStyle w:val="47"/>
        <w:spacing w:line="560" w:lineRule="exact"/>
        <w:ind w:firstLine="640" w:firstLineChars="200"/>
        <w:rPr>
          <w:rFonts w:ascii="仿宋_GB2312" w:eastAsia="仿宋_GB2312"/>
          <w:color w:val="auto"/>
          <w:sz w:val="32"/>
          <w:szCs w:val="32"/>
        </w:rPr>
      </w:pPr>
    </w:p>
    <w:p w14:paraId="03444358">
      <w:pPr>
        <w:pStyle w:val="47"/>
        <w:spacing w:line="560" w:lineRule="exact"/>
        <w:ind w:firstLine="640" w:firstLineChars="200"/>
        <w:rPr>
          <w:rFonts w:ascii="仿宋_GB2312" w:eastAsia="仿宋_GB2312"/>
          <w:color w:val="auto"/>
          <w:sz w:val="32"/>
          <w:szCs w:val="32"/>
        </w:rPr>
      </w:pPr>
    </w:p>
    <w:p w14:paraId="37B560CA">
      <w:pPr>
        <w:pStyle w:val="47"/>
        <w:spacing w:line="560" w:lineRule="exact"/>
        <w:ind w:firstLine="640" w:firstLineChars="200"/>
        <w:rPr>
          <w:rFonts w:ascii="仿宋_GB2312" w:eastAsia="仿宋_GB2312" w:cs="黑体"/>
          <w:color w:val="auto"/>
          <w:sz w:val="32"/>
          <w:szCs w:val="32"/>
        </w:rPr>
      </w:pPr>
    </w:p>
    <w:p w14:paraId="51222C24">
      <w:pPr>
        <w:pStyle w:val="47"/>
        <w:spacing w:line="560" w:lineRule="exact"/>
        <w:ind w:firstLine="640" w:firstLineChars="200"/>
        <w:rPr>
          <w:rFonts w:ascii="仿宋_GB2312" w:eastAsia="仿宋_GB2312" w:cs="黑体"/>
          <w:color w:val="auto"/>
          <w:sz w:val="32"/>
          <w:szCs w:val="32"/>
        </w:rPr>
      </w:pPr>
    </w:p>
    <w:p w14:paraId="7C2F3002">
      <w:pPr>
        <w:pStyle w:val="47"/>
        <w:spacing w:line="560" w:lineRule="exact"/>
        <w:ind w:firstLine="640" w:firstLineChars="200"/>
        <w:rPr>
          <w:rFonts w:ascii="仿宋_GB2312" w:eastAsia="仿宋_GB2312" w:cs="黑体"/>
          <w:color w:val="auto"/>
          <w:sz w:val="32"/>
          <w:szCs w:val="32"/>
        </w:rPr>
      </w:pPr>
    </w:p>
    <w:p w14:paraId="644DD0F5">
      <w:pPr>
        <w:spacing w:line="600" w:lineRule="exact"/>
        <w:jc w:val="center"/>
        <w:rPr>
          <w:rFonts w:ascii="黑体" w:hAnsi="黑体" w:eastAsia="黑体"/>
          <w:sz w:val="44"/>
          <w:szCs w:val="44"/>
        </w:rPr>
      </w:pPr>
      <w:bookmarkStart w:id="101" w:name="_Toc15396614"/>
      <w:bookmarkStart w:id="102" w:name="_Toc15377226"/>
    </w:p>
    <w:p w14:paraId="4C2A7C6A">
      <w:pPr>
        <w:numPr>
          <w:ilvl w:val="0"/>
          <w:numId w:val="5"/>
        </w:numPr>
        <w:spacing w:line="600" w:lineRule="exact"/>
        <w:ind w:firstLine="660" w:firstLineChars="150"/>
        <w:jc w:val="center"/>
        <w:outlineLvl w:val="0"/>
        <w:rPr>
          <w:rStyle w:val="32"/>
          <w:rFonts w:ascii="黑体" w:hAnsi="黑体" w:eastAsia="黑体"/>
          <w:b w:val="0"/>
        </w:rPr>
      </w:pPr>
      <w:bookmarkStart w:id="103" w:name="_Toc25011"/>
      <w:bookmarkStart w:id="104" w:name="_Toc113462939"/>
      <w:r>
        <w:rPr>
          <w:rStyle w:val="32"/>
          <w:rFonts w:hint="eastAsia" w:ascii="黑体" w:hAnsi="黑体" w:eastAsia="黑体"/>
          <w:b w:val="0"/>
        </w:rPr>
        <w:t>附件</w:t>
      </w:r>
      <w:bookmarkEnd w:id="101"/>
      <w:bookmarkEnd w:id="103"/>
      <w:bookmarkEnd w:id="104"/>
    </w:p>
    <w:p w14:paraId="5F0BA60A">
      <w:pPr>
        <w:spacing w:line="600" w:lineRule="exact"/>
        <w:outlineLvl w:val="1"/>
        <w:rPr>
          <w:rFonts w:ascii="黑体" w:hAnsi="黑体" w:eastAsia="黑体"/>
          <w:bCs/>
          <w:kern w:val="44"/>
          <w:sz w:val="44"/>
          <w:szCs w:val="44"/>
        </w:rPr>
      </w:pPr>
      <w:bookmarkStart w:id="105" w:name="_Toc11003"/>
      <w:r>
        <w:rPr>
          <w:rFonts w:hint="eastAsia" w:ascii="黑体" w:hAnsi="黑体" w:eastAsia="黑体"/>
          <w:bCs/>
          <w:kern w:val="44"/>
          <w:sz w:val="44"/>
          <w:szCs w:val="44"/>
        </w:rPr>
        <w:t>附件1</w:t>
      </w:r>
      <w:bookmarkEnd w:id="105"/>
    </w:p>
    <w:p w14:paraId="067B5491">
      <w:pPr>
        <w:jc w:val="center"/>
        <w:rPr>
          <w:rFonts w:ascii="华文中宋" w:hAnsi="华文中宋" w:eastAsia="华文中宋"/>
          <w:b/>
          <w:sz w:val="40"/>
          <w:szCs w:val="40"/>
        </w:rPr>
      </w:pPr>
      <w:r>
        <w:rPr>
          <w:rFonts w:hint="eastAsia" w:ascii="华文中宋" w:hAnsi="华文中宋" w:eastAsia="华文中宋"/>
          <w:b/>
          <w:sz w:val="40"/>
          <w:szCs w:val="40"/>
        </w:rPr>
        <w:t>通江县毛浴镇药铺小学</w:t>
      </w:r>
    </w:p>
    <w:p w14:paraId="1E4BD37A">
      <w:pPr>
        <w:pStyle w:val="51"/>
        <w:spacing w:line="240" w:lineRule="auto"/>
        <w:jc w:val="center"/>
        <w:rPr>
          <w:rFonts w:ascii="华文中宋" w:hAnsi="华文中宋" w:eastAsia="华文中宋"/>
          <w:b/>
          <w:sz w:val="40"/>
          <w:szCs w:val="40"/>
        </w:rPr>
      </w:pPr>
      <w:r>
        <w:rPr>
          <w:rFonts w:hint="eastAsia" w:ascii="华文中宋" w:hAnsi="华文中宋" w:eastAsia="华文中宋"/>
          <w:b/>
          <w:sz w:val="40"/>
          <w:szCs w:val="40"/>
        </w:rPr>
        <w:t>关于2021年度财政资金整体支出绩效自评</w:t>
      </w:r>
    </w:p>
    <w:p w14:paraId="0CD4CB1F">
      <w:pPr>
        <w:pStyle w:val="51"/>
        <w:spacing w:line="240" w:lineRule="auto"/>
        <w:jc w:val="center"/>
        <w:rPr>
          <w:rFonts w:ascii="华文中宋" w:hAnsi="华文中宋" w:eastAsia="华文中宋"/>
          <w:b/>
          <w:sz w:val="40"/>
          <w:szCs w:val="40"/>
        </w:rPr>
      </w:pPr>
      <w:r>
        <w:rPr>
          <w:rFonts w:hint="eastAsia" w:ascii="华文中宋" w:hAnsi="华文中宋" w:eastAsia="华文中宋"/>
          <w:b/>
          <w:sz w:val="40"/>
          <w:szCs w:val="40"/>
        </w:rPr>
        <w:t>报告</w:t>
      </w:r>
    </w:p>
    <w:p w14:paraId="6D29F076">
      <w:pPr>
        <w:pStyle w:val="51"/>
        <w:spacing w:line="240" w:lineRule="auto"/>
        <w:rPr>
          <w:rFonts w:ascii="宋体" w:hAnsi="宋体"/>
          <w:b/>
          <w:bCs/>
          <w:sz w:val="32"/>
          <w:szCs w:val="32"/>
        </w:rPr>
      </w:pPr>
    </w:p>
    <w:p w14:paraId="60CD2814">
      <w:pPr>
        <w:pStyle w:val="51"/>
        <w:spacing w:line="240" w:lineRule="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为加强</w:t>
      </w:r>
      <w:r>
        <w:rPr>
          <w:rFonts w:hint="eastAsia" w:ascii="仿宋_GB2312" w:hAnsi="仿宋" w:eastAsia="仿宋_GB2312" w:cs="Times New Roman"/>
          <w:color w:val="auto"/>
          <w:kern w:val="2"/>
          <w:sz w:val="32"/>
          <w:szCs w:val="32"/>
          <w:u w:color="46CD7E"/>
        </w:rPr>
        <w:t>学校教育管理</w:t>
      </w:r>
      <w:r>
        <w:rPr>
          <w:rFonts w:hint="eastAsia" w:ascii="仿宋_GB2312" w:hAnsi="仿宋" w:eastAsia="仿宋_GB2312" w:cs="Times New Roman"/>
          <w:color w:val="auto"/>
          <w:kern w:val="2"/>
          <w:sz w:val="32"/>
          <w:szCs w:val="32"/>
        </w:rPr>
        <w:t>，充分发挥教育服务作用，调动</w:t>
      </w:r>
      <w:r>
        <w:rPr>
          <w:rFonts w:hint="eastAsia" w:ascii="仿宋_GB2312" w:hAnsi="仿宋" w:eastAsia="仿宋_GB2312" w:cs="Times New Roman"/>
          <w:color w:val="auto"/>
          <w:kern w:val="2"/>
          <w:sz w:val="32"/>
          <w:szCs w:val="32"/>
          <w:u w:color="46CD7E"/>
        </w:rPr>
        <w:t>我校教育</w:t>
      </w:r>
      <w:r>
        <w:rPr>
          <w:rFonts w:hint="eastAsia" w:ascii="仿宋_GB2312" w:hAnsi="仿宋" w:eastAsia="仿宋_GB2312" w:cs="Times New Roman"/>
          <w:color w:val="auto"/>
          <w:kern w:val="2"/>
          <w:sz w:val="32"/>
          <w:szCs w:val="32"/>
        </w:rPr>
        <w:t>人员的积极性。根据四川省教育系统绩效考核标准及通江县财政局关于全面实施预算绩效管理的通知《通财绩〔2022〕</w:t>
      </w:r>
      <w:bookmarkStart w:id="111" w:name="_GoBack"/>
      <w:bookmarkEnd w:id="111"/>
      <w:r>
        <w:rPr>
          <w:rFonts w:hint="eastAsia" w:ascii="仿宋_GB2312" w:hAnsi="仿宋" w:eastAsia="仿宋_GB2312" w:cs="Times New Roman"/>
          <w:color w:val="auto"/>
          <w:kern w:val="2"/>
          <w:sz w:val="32"/>
          <w:szCs w:val="32"/>
        </w:rPr>
        <w:t>13号》文件精神，我校进行了自查自评，现将绩效自查情况报告如下：</w:t>
      </w:r>
    </w:p>
    <w:p w14:paraId="422F5147">
      <w:pPr>
        <w:tabs>
          <w:tab w:val="left" w:pos="6804"/>
          <w:tab w:val="left" w:pos="7088"/>
          <w:tab w:val="left" w:pos="7513"/>
          <w:tab w:val="left" w:pos="8080"/>
        </w:tabs>
        <w:spacing w:line="52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一、学校基本情况</w:t>
      </w:r>
    </w:p>
    <w:p w14:paraId="015B6EA0">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通江县毛浴镇药铺小学属财政拨款事业单位，主要职能是认真贯彻落实党和国家的方针、政策，正确执行上级主管部门的决议和指示，全面实施素质教育，培养德、智、体、美等方面全面发展的社会主义事业的建设者和接班人。年末编制数21人，实际在岗教职工24人（其中，专技人员20人，工勤1人，特岗教师3人），遗属人员5人，年末财政供养人员24人。年末实有小学生</w:t>
      </w:r>
      <w:r>
        <w:rPr>
          <w:rFonts w:ascii="仿宋_GB2312" w:hAnsi="仿宋" w:eastAsia="仿宋_GB2312"/>
          <w:sz w:val="32"/>
          <w:szCs w:val="32"/>
        </w:rPr>
        <w:t>36</w:t>
      </w:r>
      <w:r>
        <w:rPr>
          <w:rFonts w:hint="eastAsia" w:ascii="仿宋_GB2312" w:hAnsi="仿宋" w:eastAsia="仿宋_GB2312"/>
          <w:sz w:val="32"/>
          <w:szCs w:val="32"/>
        </w:rPr>
        <w:t>人。</w:t>
      </w:r>
    </w:p>
    <w:p w14:paraId="30AE7126">
      <w:pPr>
        <w:tabs>
          <w:tab w:val="left" w:pos="6804"/>
          <w:tab w:val="left" w:pos="7088"/>
          <w:tab w:val="left" w:pos="7513"/>
          <w:tab w:val="left" w:pos="8080"/>
        </w:tabs>
        <w:spacing w:line="52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二、财政资金收支情况</w:t>
      </w:r>
    </w:p>
    <w:p w14:paraId="0F4A89ED">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（一）财政资金收入</w:t>
      </w:r>
    </w:p>
    <w:p w14:paraId="2E38DDC8">
      <w:pPr>
        <w:ind w:firstLine="640" w:firstLineChars="200"/>
        <w:rPr>
          <w:rFonts w:ascii="仿宋_GB2312" w:hAnsi="仿宋" w:eastAsia="仿宋_GB2312"/>
          <w:sz w:val="32"/>
          <w:szCs w:val="32"/>
        </w:rPr>
      </w:pPr>
      <w:r>
        <w:rPr>
          <w:rFonts w:hint="eastAsia" w:ascii="仿宋_GB2312" w:hAnsi="仿宋" w:eastAsia="仿宋_GB2312"/>
          <w:sz w:val="32"/>
          <w:szCs w:val="32"/>
        </w:rPr>
        <w:t>2021年度财政拨款资金为</w:t>
      </w:r>
      <w:r>
        <w:rPr>
          <w:rFonts w:ascii="仿宋_GB2312" w:hAnsi="仿宋" w:eastAsia="仿宋_GB2312"/>
          <w:sz w:val="32"/>
          <w:szCs w:val="32"/>
        </w:rPr>
        <w:t>350.08</w:t>
      </w:r>
      <w:r>
        <w:rPr>
          <w:rFonts w:hint="eastAsia" w:ascii="仿宋_GB2312" w:hAnsi="仿宋" w:eastAsia="仿宋_GB2312"/>
          <w:sz w:val="32"/>
          <w:szCs w:val="32"/>
        </w:rPr>
        <w:t>万元，其中：人员经费</w:t>
      </w:r>
      <w:r>
        <w:rPr>
          <w:rFonts w:ascii="仿宋_GB2312" w:hAnsi="仿宋" w:eastAsia="仿宋_GB2312"/>
          <w:sz w:val="32"/>
          <w:szCs w:val="32"/>
        </w:rPr>
        <w:t>290.11</w:t>
      </w:r>
      <w:r>
        <w:rPr>
          <w:rFonts w:hint="eastAsia" w:ascii="仿宋_GB2312" w:hAnsi="仿宋" w:eastAsia="仿宋_GB2312"/>
          <w:sz w:val="32"/>
          <w:szCs w:val="32"/>
        </w:rPr>
        <w:t>万元，公用经费</w:t>
      </w:r>
      <w:r>
        <w:rPr>
          <w:rFonts w:ascii="仿宋_GB2312" w:hAnsi="仿宋" w:eastAsia="仿宋_GB2312"/>
          <w:sz w:val="32"/>
          <w:szCs w:val="32"/>
        </w:rPr>
        <w:t>22.68</w:t>
      </w:r>
      <w:r>
        <w:rPr>
          <w:rFonts w:hint="eastAsia" w:ascii="仿宋_GB2312" w:hAnsi="仿宋" w:eastAsia="仿宋_GB2312"/>
          <w:sz w:val="32"/>
          <w:szCs w:val="32"/>
        </w:rPr>
        <w:t>万元，项目资金</w:t>
      </w:r>
      <w:r>
        <w:rPr>
          <w:rFonts w:ascii="仿宋_GB2312" w:hAnsi="仿宋" w:eastAsia="仿宋_GB2312"/>
          <w:sz w:val="32"/>
          <w:szCs w:val="32"/>
        </w:rPr>
        <w:t>37.29</w:t>
      </w:r>
      <w:r>
        <w:rPr>
          <w:rFonts w:hint="eastAsia" w:ascii="仿宋_GB2312" w:hAnsi="仿宋" w:eastAsia="仿宋_GB2312"/>
          <w:sz w:val="32"/>
          <w:szCs w:val="32"/>
        </w:rPr>
        <w:t>万元。开支用于学校教职工工资福利支出及商品服务支出等，支出依据合规合法，资金支付与预算相符。</w:t>
      </w:r>
    </w:p>
    <w:p w14:paraId="1A6C3EAD">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（二）财政资金支出</w:t>
      </w:r>
    </w:p>
    <w:p w14:paraId="05F31623">
      <w:pPr>
        <w:ind w:firstLine="640" w:firstLineChars="200"/>
        <w:rPr>
          <w:rFonts w:ascii="仿宋_GB2312" w:hAnsi="仿宋" w:eastAsia="仿宋_GB2312"/>
          <w:sz w:val="32"/>
          <w:szCs w:val="32"/>
        </w:rPr>
      </w:pPr>
      <w:r>
        <w:rPr>
          <w:rFonts w:hint="eastAsia" w:ascii="仿宋_GB2312" w:hAnsi="仿宋" w:eastAsia="仿宋_GB2312"/>
          <w:sz w:val="32"/>
          <w:szCs w:val="32"/>
        </w:rPr>
        <w:t>2021年度财政资金支出</w:t>
      </w:r>
      <w:r>
        <w:rPr>
          <w:rFonts w:ascii="仿宋_GB2312" w:hAnsi="仿宋" w:eastAsia="仿宋_GB2312"/>
          <w:sz w:val="32"/>
          <w:szCs w:val="32"/>
        </w:rPr>
        <w:t>350.08</w:t>
      </w:r>
      <w:r>
        <w:rPr>
          <w:rFonts w:hint="eastAsia" w:ascii="仿宋_GB2312" w:hAnsi="仿宋" w:eastAsia="仿宋_GB2312"/>
          <w:sz w:val="32"/>
          <w:szCs w:val="32"/>
        </w:rPr>
        <w:t>万元，其中：人员经费</w:t>
      </w:r>
      <w:r>
        <w:rPr>
          <w:rFonts w:ascii="仿宋_GB2312" w:hAnsi="仿宋" w:eastAsia="仿宋_GB2312"/>
          <w:sz w:val="32"/>
          <w:szCs w:val="32"/>
        </w:rPr>
        <w:t>290.11</w:t>
      </w:r>
      <w:r>
        <w:rPr>
          <w:rFonts w:hint="eastAsia" w:ascii="仿宋_GB2312" w:hAnsi="仿宋" w:eastAsia="仿宋_GB2312"/>
          <w:sz w:val="32"/>
          <w:szCs w:val="32"/>
        </w:rPr>
        <w:t>万元，公用经费</w:t>
      </w:r>
      <w:r>
        <w:rPr>
          <w:rFonts w:ascii="仿宋_GB2312" w:hAnsi="仿宋" w:eastAsia="仿宋_GB2312"/>
          <w:sz w:val="32"/>
          <w:szCs w:val="32"/>
        </w:rPr>
        <w:t>22.68</w:t>
      </w:r>
      <w:r>
        <w:rPr>
          <w:rFonts w:hint="eastAsia" w:ascii="仿宋_GB2312" w:hAnsi="仿宋" w:eastAsia="仿宋_GB2312"/>
          <w:sz w:val="32"/>
          <w:szCs w:val="32"/>
        </w:rPr>
        <w:t>万元，项目资金</w:t>
      </w:r>
      <w:r>
        <w:rPr>
          <w:rFonts w:ascii="仿宋_GB2312" w:hAnsi="仿宋" w:eastAsia="仿宋_GB2312"/>
          <w:sz w:val="32"/>
          <w:szCs w:val="32"/>
        </w:rPr>
        <w:t>37.29</w:t>
      </w:r>
      <w:r>
        <w:rPr>
          <w:rFonts w:hint="eastAsia" w:ascii="仿宋_GB2312" w:hAnsi="仿宋" w:eastAsia="仿宋_GB2312"/>
          <w:sz w:val="32"/>
          <w:szCs w:val="32"/>
        </w:rPr>
        <w:t>万元。</w:t>
      </w:r>
    </w:p>
    <w:p w14:paraId="620DC95F">
      <w:pPr>
        <w:adjustRightInd w:val="0"/>
        <w:snapToGrid w:val="0"/>
        <w:spacing w:line="560" w:lineRule="exact"/>
        <w:ind w:firstLine="720"/>
        <w:rPr>
          <w:rFonts w:ascii="仿宋_GB2312" w:hAnsi="仿宋" w:eastAsia="仿宋_GB2312"/>
          <w:b/>
          <w:sz w:val="32"/>
          <w:szCs w:val="32"/>
        </w:rPr>
      </w:pPr>
      <w:r>
        <w:rPr>
          <w:rFonts w:hint="eastAsia" w:ascii="仿宋_GB2312" w:hAnsi="仿宋" w:eastAsia="仿宋_GB2312"/>
          <w:b/>
          <w:sz w:val="32"/>
          <w:szCs w:val="32"/>
        </w:rPr>
        <w:t>三、学校整体预算绩效管理情况</w:t>
      </w:r>
    </w:p>
    <w:p w14:paraId="7C3A12A3">
      <w:pPr>
        <w:adjustRightInd w:val="0"/>
        <w:snapToGrid w:val="0"/>
        <w:spacing w:line="560" w:lineRule="exact"/>
        <w:ind w:firstLine="720"/>
        <w:rPr>
          <w:rFonts w:ascii="仿宋_GB2312" w:hAnsi="仿宋" w:eastAsia="仿宋_GB2312"/>
          <w:b/>
          <w:sz w:val="32"/>
          <w:szCs w:val="32"/>
        </w:rPr>
      </w:pPr>
      <w:r>
        <w:rPr>
          <w:rFonts w:hint="eastAsia" w:ascii="仿宋_GB2312" w:hAnsi="仿宋" w:eastAsia="仿宋_GB2312"/>
          <w:b/>
          <w:sz w:val="32"/>
          <w:szCs w:val="32"/>
          <w:lang w:val="zh-CN"/>
        </w:rPr>
        <w:t>（一）学校预算项目绩效管理</w:t>
      </w:r>
      <w:r>
        <w:rPr>
          <w:rFonts w:hint="eastAsia" w:ascii="仿宋_GB2312" w:hAnsi="仿宋" w:eastAsia="仿宋_GB2312"/>
          <w:b/>
          <w:sz w:val="32"/>
          <w:szCs w:val="32"/>
        </w:rPr>
        <w:t>。</w:t>
      </w:r>
    </w:p>
    <w:p w14:paraId="029F15DF">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40D7D32C">
      <w:pPr>
        <w:adjustRightInd w:val="0"/>
        <w:snapToGrid w:val="0"/>
        <w:spacing w:line="560" w:lineRule="exact"/>
        <w:ind w:firstLine="720"/>
        <w:rPr>
          <w:rFonts w:ascii="仿宋_GB2312" w:hAnsi="仿宋" w:eastAsia="仿宋_GB2312"/>
          <w:b/>
          <w:sz w:val="32"/>
          <w:szCs w:val="32"/>
          <w:lang w:val="zh-CN"/>
        </w:rPr>
      </w:pPr>
      <w:r>
        <w:rPr>
          <w:rFonts w:hint="eastAsia" w:ascii="仿宋_GB2312" w:hAnsi="仿宋" w:eastAsia="仿宋_GB2312"/>
          <w:b/>
          <w:sz w:val="32"/>
          <w:szCs w:val="32"/>
          <w:lang w:val="zh-CN"/>
        </w:rPr>
        <w:t>（二）结果应用情况。</w:t>
      </w:r>
    </w:p>
    <w:p w14:paraId="05C390BA">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1.目标任务量完成情况。</w:t>
      </w:r>
    </w:p>
    <w:p w14:paraId="2F78EA2F">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全校教职工完成学期目标任务，达到了相关教学要求，学校整体工作取得了较好成效。</w:t>
      </w:r>
    </w:p>
    <w:p w14:paraId="33E5F99F">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2.目标质量完成情况。</w:t>
      </w:r>
    </w:p>
    <w:p w14:paraId="6693366A">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按照年初目标任务，实际完成较好，个别教职工做得很优秀。</w:t>
      </w:r>
    </w:p>
    <w:p w14:paraId="2E0C3A85">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3.目标进度完成情况。</w:t>
      </w:r>
    </w:p>
    <w:p w14:paraId="0E2B2C70">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对照预定计划，全部完成了目标任务。</w:t>
      </w:r>
    </w:p>
    <w:p w14:paraId="79DFCBD5">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4.项目效益情况实施目标绩效考核，充分调动了教职工积极性，学校各方面工作都有序，高质量完成，产生较好的社会效益，严格执行目标管理，充分保障学校正常运转。</w:t>
      </w:r>
    </w:p>
    <w:p w14:paraId="6DB34455">
      <w:pPr>
        <w:tabs>
          <w:tab w:val="left" w:pos="6804"/>
          <w:tab w:val="left" w:pos="7088"/>
          <w:tab w:val="left" w:pos="7513"/>
          <w:tab w:val="left" w:pos="8080"/>
        </w:tabs>
        <w:spacing w:line="52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四、评价结论及建议</w:t>
      </w:r>
    </w:p>
    <w:p w14:paraId="559BE3F4">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17F0762D">
      <w:pPr>
        <w:spacing w:line="600" w:lineRule="exact"/>
        <w:rPr>
          <w:rFonts w:ascii="黑体" w:hAnsi="黑体" w:eastAsia="黑体"/>
          <w:bCs/>
          <w:kern w:val="44"/>
          <w:sz w:val="44"/>
          <w:szCs w:val="44"/>
        </w:rPr>
      </w:pPr>
      <w:bookmarkStart w:id="106" w:name="_Toc106980437"/>
    </w:p>
    <w:p w14:paraId="5BBC0221">
      <w:pPr>
        <w:jc w:val="center"/>
      </w:pPr>
      <w:r>
        <w:rPr>
          <w:rFonts w:hint="eastAsia" w:ascii="华文中宋" w:hAnsi="华文中宋" w:eastAsia="华文中宋"/>
          <w:b/>
          <w:sz w:val="40"/>
          <w:szCs w:val="40"/>
        </w:rPr>
        <w:t>通江县毛浴镇药铺小学</w:t>
      </w:r>
    </w:p>
    <w:p w14:paraId="1F857E77">
      <w:pPr>
        <w:pStyle w:val="3"/>
        <w:spacing w:before="93"/>
        <w:jc w:val="center"/>
        <w:rPr>
          <w:rFonts w:ascii="华文中宋" w:hAnsi="华文中宋" w:eastAsia="华文中宋"/>
          <w:b/>
          <w:kern w:val="2"/>
          <w:sz w:val="40"/>
          <w:szCs w:val="40"/>
        </w:rPr>
      </w:pPr>
      <w:r>
        <w:rPr>
          <w:rFonts w:hint="eastAsia" w:ascii="华文中宋" w:hAnsi="华文中宋" w:eastAsia="华文中宋"/>
          <w:b/>
          <w:kern w:val="2"/>
          <w:sz w:val="40"/>
          <w:szCs w:val="40"/>
        </w:rPr>
        <w:t>关于2021年公用经费项目自评报告</w:t>
      </w:r>
    </w:p>
    <w:p w14:paraId="7493B497">
      <w:pPr>
        <w:pStyle w:val="3"/>
        <w:spacing w:before="93"/>
        <w:ind w:firstLine="708" w:firstLineChars="236"/>
      </w:pPr>
    </w:p>
    <w:p w14:paraId="2C5B8E1D">
      <w:pPr>
        <w:pStyle w:val="3"/>
        <w:spacing w:beforeLines="0" w:line="580" w:lineRule="exact"/>
        <w:ind w:firstLine="755" w:firstLineChars="236"/>
        <w:rPr>
          <w:sz w:val="32"/>
          <w:szCs w:val="32"/>
        </w:rPr>
      </w:pPr>
      <w:r>
        <w:rPr>
          <w:rFonts w:hint="eastAsia"/>
          <w:sz w:val="32"/>
          <w:szCs w:val="32"/>
        </w:rPr>
        <w:t>为加强</w:t>
      </w:r>
      <w:r>
        <w:rPr>
          <w:rFonts w:hint="eastAsia"/>
          <w:sz w:val="32"/>
          <w:szCs w:val="32"/>
          <w:u w:color="46CD7E"/>
        </w:rPr>
        <w:t>学校教育管理</w:t>
      </w:r>
      <w:r>
        <w:rPr>
          <w:rFonts w:hint="eastAsia"/>
          <w:sz w:val="32"/>
          <w:szCs w:val="32"/>
        </w:rPr>
        <w:t>，充分发挥教育服务作用，调动</w:t>
      </w:r>
      <w:r>
        <w:rPr>
          <w:rFonts w:hint="eastAsia"/>
          <w:sz w:val="32"/>
          <w:szCs w:val="32"/>
          <w:u w:color="46CD7E"/>
        </w:rPr>
        <w:t>我校教育</w:t>
      </w:r>
      <w:r>
        <w:rPr>
          <w:rFonts w:hint="eastAsia"/>
          <w:sz w:val="32"/>
          <w:szCs w:val="32"/>
        </w:rPr>
        <w:t>人员的积极性。根据四川省教育系统绩效考核标准及通江县财政局关于全面实施预算绩效管理的通知通财绩〔2022〕13号文件精神，我校进行了自查自评，现将绩效自查情况报告如下：</w:t>
      </w:r>
    </w:p>
    <w:p w14:paraId="68D59231">
      <w:pPr>
        <w:pStyle w:val="3"/>
        <w:spacing w:beforeLines="0" w:line="580" w:lineRule="exact"/>
        <w:ind w:firstLine="909" w:firstLineChars="283"/>
        <w:rPr>
          <w:b/>
          <w:bCs/>
          <w:sz w:val="32"/>
          <w:szCs w:val="32"/>
        </w:rPr>
      </w:pPr>
      <w:r>
        <w:rPr>
          <w:rFonts w:hint="eastAsia"/>
          <w:b/>
          <w:bCs/>
          <w:sz w:val="32"/>
          <w:szCs w:val="32"/>
        </w:rPr>
        <w:t>一、项目概况</w:t>
      </w:r>
    </w:p>
    <w:p w14:paraId="2B781C0D">
      <w:pPr>
        <w:pStyle w:val="3"/>
        <w:spacing w:beforeLines="0" w:line="580" w:lineRule="exact"/>
        <w:ind w:firstLine="905" w:firstLineChars="283"/>
        <w:rPr>
          <w:sz w:val="32"/>
          <w:szCs w:val="32"/>
        </w:rPr>
      </w:pPr>
      <w:r>
        <w:rPr>
          <w:rFonts w:hint="eastAsia"/>
          <w:sz w:val="32"/>
          <w:szCs w:val="32"/>
        </w:rPr>
        <w:t>（一）项目资金申报及批复情况。</w:t>
      </w:r>
    </w:p>
    <w:p w14:paraId="4CA70736">
      <w:pPr>
        <w:pStyle w:val="3"/>
        <w:spacing w:beforeLines="0" w:line="580" w:lineRule="exact"/>
        <w:ind w:firstLine="905" w:firstLineChars="283"/>
        <w:rPr>
          <w:sz w:val="32"/>
          <w:szCs w:val="32"/>
        </w:rPr>
      </w:pPr>
      <w:r>
        <w:rPr>
          <w:rFonts w:hint="eastAsia" w:hAnsi="仿宋"/>
          <w:sz w:val="32"/>
          <w:szCs w:val="32"/>
        </w:rPr>
        <w:t>通江县毛浴镇药铺小学属全额拨款事业单位，预算级别为乡镇级。年末我校共有在岗人数2</w:t>
      </w:r>
      <w:r>
        <w:rPr>
          <w:rFonts w:hAnsi="仿宋"/>
          <w:sz w:val="32"/>
          <w:szCs w:val="32"/>
        </w:rPr>
        <w:t>4</w:t>
      </w:r>
      <w:r>
        <w:rPr>
          <w:rFonts w:hint="eastAsia" w:hAnsi="仿宋"/>
          <w:sz w:val="32"/>
          <w:szCs w:val="32"/>
        </w:rPr>
        <w:t>人，其中：编制人数</w:t>
      </w:r>
      <w:r>
        <w:rPr>
          <w:rFonts w:hAnsi="仿宋"/>
          <w:sz w:val="32"/>
          <w:szCs w:val="32"/>
        </w:rPr>
        <w:t>21</w:t>
      </w:r>
      <w:r>
        <w:rPr>
          <w:rFonts w:hint="eastAsia" w:hAnsi="仿宋"/>
          <w:sz w:val="32"/>
          <w:szCs w:val="32"/>
        </w:rPr>
        <w:t>人，特岗教师</w:t>
      </w:r>
      <w:r>
        <w:rPr>
          <w:rFonts w:hAnsi="仿宋"/>
          <w:sz w:val="32"/>
          <w:szCs w:val="32"/>
        </w:rPr>
        <w:t>3</w:t>
      </w:r>
      <w:r>
        <w:rPr>
          <w:rFonts w:hint="eastAsia" w:hAnsi="仿宋"/>
          <w:sz w:val="32"/>
          <w:szCs w:val="32"/>
        </w:rPr>
        <w:t>人。遗属人员</w:t>
      </w:r>
      <w:r>
        <w:rPr>
          <w:rFonts w:hAnsi="仿宋"/>
          <w:sz w:val="32"/>
          <w:szCs w:val="32"/>
        </w:rPr>
        <w:t>5</w:t>
      </w:r>
      <w:r>
        <w:rPr>
          <w:rFonts w:hint="eastAsia" w:hAnsi="仿宋"/>
          <w:sz w:val="32"/>
          <w:szCs w:val="32"/>
        </w:rPr>
        <w:t>人，退休人员</w:t>
      </w:r>
      <w:r>
        <w:rPr>
          <w:rFonts w:hAnsi="仿宋"/>
          <w:sz w:val="32"/>
          <w:szCs w:val="32"/>
        </w:rPr>
        <w:t>20</w:t>
      </w:r>
      <w:r>
        <w:rPr>
          <w:rFonts w:hint="eastAsia" w:hAnsi="仿宋"/>
          <w:sz w:val="32"/>
          <w:szCs w:val="32"/>
        </w:rPr>
        <w:t>人，学生人数</w:t>
      </w:r>
      <w:r>
        <w:rPr>
          <w:rFonts w:hAnsi="仿宋"/>
          <w:sz w:val="32"/>
          <w:szCs w:val="32"/>
        </w:rPr>
        <w:t>36</w:t>
      </w:r>
      <w:r>
        <w:rPr>
          <w:rFonts w:hint="eastAsia" w:hAnsi="仿宋"/>
          <w:sz w:val="32"/>
          <w:szCs w:val="32"/>
        </w:rPr>
        <w:t>人。202</w:t>
      </w:r>
      <w:r>
        <w:rPr>
          <w:rFonts w:hAnsi="仿宋"/>
          <w:sz w:val="32"/>
          <w:szCs w:val="32"/>
        </w:rPr>
        <w:t>1</w:t>
      </w:r>
      <w:r>
        <w:rPr>
          <w:rFonts w:hint="eastAsia" w:hAnsi="仿宋"/>
          <w:sz w:val="32"/>
          <w:szCs w:val="32"/>
        </w:rPr>
        <w:t>年共拨付公用经费资金</w:t>
      </w:r>
      <w:r>
        <w:rPr>
          <w:rFonts w:hAnsi="仿宋"/>
          <w:sz w:val="32"/>
          <w:szCs w:val="32"/>
        </w:rPr>
        <w:t>27.27</w:t>
      </w:r>
      <w:r>
        <w:rPr>
          <w:rFonts w:hint="eastAsia" w:hAnsi="仿宋"/>
          <w:sz w:val="32"/>
          <w:szCs w:val="32"/>
        </w:rPr>
        <w:t>万元，</w:t>
      </w:r>
      <w:r>
        <w:rPr>
          <w:rFonts w:hint="eastAsia"/>
          <w:sz w:val="32"/>
          <w:szCs w:val="32"/>
        </w:rPr>
        <w:t>评价符合资金管理办法等相关规定。</w:t>
      </w:r>
    </w:p>
    <w:p w14:paraId="615E5A57">
      <w:pPr>
        <w:pStyle w:val="3"/>
        <w:spacing w:beforeLines="0" w:line="580" w:lineRule="exact"/>
        <w:ind w:firstLine="905" w:firstLineChars="283"/>
        <w:rPr>
          <w:sz w:val="32"/>
          <w:szCs w:val="32"/>
        </w:rPr>
      </w:pPr>
      <w:r>
        <w:rPr>
          <w:rFonts w:hint="eastAsia"/>
          <w:sz w:val="32"/>
          <w:szCs w:val="32"/>
        </w:rPr>
        <w:t>（二）项目绩效目标。</w:t>
      </w:r>
    </w:p>
    <w:p w14:paraId="56482C26">
      <w:pPr>
        <w:pStyle w:val="3"/>
        <w:spacing w:beforeLines="0" w:line="580" w:lineRule="exact"/>
        <w:ind w:firstLine="905" w:firstLineChars="283"/>
        <w:rPr>
          <w:sz w:val="32"/>
          <w:szCs w:val="32"/>
        </w:rPr>
      </w:pPr>
      <w:r>
        <w:rPr>
          <w:rFonts w:hint="eastAsia"/>
          <w:sz w:val="32"/>
          <w:szCs w:val="32"/>
        </w:rPr>
        <w:t>保障通江县毛浴镇药铺小学学生及教师的基本学习、生活秩序，使学生、教师幸福指数增加。</w:t>
      </w:r>
    </w:p>
    <w:p w14:paraId="3A2D57D5">
      <w:pPr>
        <w:pStyle w:val="3"/>
        <w:spacing w:beforeLines="0" w:line="580" w:lineRule="exact"/>
        <w:ind w:firstLine="905" w:firstLineChars="283"/>
        <w:rPr>
          <w:sz w:val="32"/>
          <w:szCs w:val="32"/>
        </w:rPr>
      </w:pPr>
      <w:r>
        <w:rPr>
          <w:rFonts w:hint="eastAsia"/>
          <w:sz w:val="32"/>
          <w:szCs w:val="32"/>
        </w:rPr>
        <w:t>（三）项目资金申报相符性。</w:t>
      </w:r>
    </w:p>
    <w:p w14:paraId="5CC7E5F9">
      <w:pPr>
        <w:pStyle w:val="3"/>
        <w:spacing w:beforeLines="0" w:line="580" w:lineRule="exact"/>
        <w:ind w:firstLine="905" w:firstLineChars="283"/>
        <w:rPr>
          <w:sz w:val="32"/>
          <w:szCs w:val="32"/>
        </w:rPr>
      </w:pPr>
      <w:r>
        <w:rPr>
          <w:rFonts w:hint="eastAsia"/>
          <w:sz w:val="32"/>
          <w:szCs w:val="32"/>
        </w:rPr>
        <w:t>项目申报内容与具体实施内容相符、申报目标合理可靠。</w:t>
      </w:r>
    </w:p>
    <w:p w14:paraId="15F5DFD0">
      <w:pPr>
        <w:pStyle w:val="3"/>
        <w:spacing w:beforeLines="0" w:line="580" w:lineRule="exact"/>
        <w:ind w:firstLine="909" w:firstLineChars="283"/>
        <w:rPr>
          <w:b/>
          <w:bCs/>
          <w:sz w:val="32"/>
          <w:szCs w:val="32"/>
        </w:rPr>
      </w:pPr>
      <w:r>
        <w:rPr>
          <w:rFonts w:hint="eastAsia"/>
          <w:b/>
          <w:bCs/>
          <w:sz w:val="32"/>
          <w:szCs w:val="32"/>
        </w:rPr>
        <w:t>二、项目实施及管理情况</w:t>
      </w:r>
    </w:p>
    <w:p w14:paraId="46D811EC">
      <w:pPr>
        <w:pStyle w:val="3"/>
        <w:spacing w:beforeLines="0" w:line="580" w:lineRule="exact"/>
        <w:ind w:firstLine="905" w:firstLineChars="283"/>
        <w:rPr>
          <w:sz w:val="32"/>
          <w:szCs w:val="32"/>
        </w:rPr>
      </w:pPr>
      <w:r>
        <w:rPr>
          <w:rFonts w:hint="eastAsia"/>
          <w:sz w:val="32"/>
          <w:szCs w:val="32"/>
        </w:rPr>
        <w:t>（一）资金计划、到位及使用情况。</w:t>
      </w:r>
    </w:p>
    <w:p w14:paraId="75816C44">
      <w:pPr>
        <w:pStyle w:val="3"/>
        <w:spacing w:beforeLines="0" w:line="580" w:lineRule="exact"/>
        <w:ind w:firstLine="905" w:firstLineChars="283"/>
        <w:rPr>
          <w:sz w:val="32"/>
          <w:szCs w:val="32"/>
        </w:rPr>
      </w:pPr>
      <w:r>
        <w:rPr>
          <w:rFonts w:hint="eastAsia"/>
          <w:sz w:val="32"/>
          <w:szCs w:val="32"/>
        </w:rPr>
        <w:t>1．资金计划及时到位。该项目资金计划及时到位。资金到位情况与资金计划完全一致，资金到位率100%、到位及时。</w:t>
      </w:r>
    </w:p>
    <w:p w14:paraId="753D1215">
      <w:pPr>
        <w:pStyle w:val="3"/>
        <w:spacing w:beforeLines="0" w:line="580" w:lineRule="exact"/>
        <w:ind w:firstLine="905" w:firstLineChars="283"/>
        <w:rPr>
          <w:sz w:val="32"/>
          <w:szCs w:val="32"/>
        </w:rPr>
      </w:pPr>
      <w:r>
        <w:rPr>
          <w:rFonts w:hint="eastAsia"/>
          <w:sz w:val="32"/>
          <w:szCs w:val="32"/>
        </w:rPr>
        <w:t>2．资金使用。截至评价时点项目资金的实际支出</w:t>
      </w:r>
      <w:r>
        <w:rPr>
          <w:sz w:val="32"/>
          <w:szCs w:val="32"/>
        </w:rPr>
        <w:t>27.27</w:t>
      </w:r>
      <w:r>
        <w:rPr>
          <w:rFonts w:hint="eastAsia"/>
          <w:sz w:val="32"/>
          <w:szCs w:val="32"/>
        </w:rPr>
        <w:t>万元，全部用于保障学校正常运转的支出，支出依据合规合法，资金支付与预算相符。</w:t>
      </w:r>
    </w:p>
    <w:p w14:paraId="3F53B3F2">
      <w:pPr>
        <w:pStyle w:val="3"/>
        <w:spacing w:beforeLines="0" w:line="580" w:lineRule="exact"/>
        <w:ind w:firstLine="905" w:firstLineChars="283"/>
        <w:rPr>
          <w:sz w:val="32"/>
          <w:szCs w:val="32"/>
        </w:rPr>
      </w:pPr>
      <w:r>
        <w:rPr>
          <w:rFonts w:hint="eastAsia"/>
          <w:sz w:val="32"/>
          <w:szCs w:val="32"/>
        </w:rPr>
        <w:t>（二）项目财务管理及组织实施情况。</w:t>
      </w:r>
    </w:p>
    <w:p w14:paraId="72C91CE1">
      <w:pPr>
        <w:pStyle w:val="3"/>
        <w:spacing w:beforeLines="0" w:line="580" w:lineRule="exact"/>
        <w:ind w:firstLine="905" w:firstLineChars="283"/>
        <w:rPr>
          <w:sz w:val="32"/>
          <w:szCs w:val="32"/>
        </w:rPr>
      </w:pPr>
      <w:r>
        <w:rPr>
          <w:rFonts w:hint="eastAsia"/>
          <w:sz w:val="32"/>
          <w:szCs w:val="32"/>
        </w:rPr>
        <w:t>公用经费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3613972D">
      <w:pPr>
        <w:pStyle w:val="3"/>
        <w:spacing w:beforeLines="0" w:line="580" w:lineRule="exact"/>
        <w:ind w:firstLine="909" w:firstLineChars="283"/>
        <w:rPr>
          <w:b/>
          <w:bCs/>
          <w:sz w:val="32"/>
          <w:szCs w:val="32"/>
        </w:rPr>
      </w:pPr>
      <w:r>
        <w:rPr>
          <w:rFonts w:hint="eastAsia"/>
          <w:b/>
          <w:bCs/>
          <w:sz w:val="32"/>
          <w:szCs w:val="32"/>
        </w:rPr>
        <w:t>三、项目绩效情况</w:t>
      </w:r>
      <w:r>
        <w:rPr>
          <w:rFonts w:hint="eastAsia"/>
          <w:b/>
          <w:bCs/>
          <w:sz w:val="32"/>
          <w:szCs w:val="32"/>
        </w:rPr>
        <w:tab/>
      </w:r>
    </w:p>
    <w:p w14:paraId="72AB973B">
      <w:pPr>
        <w:pStyle w:val="3"/>
        <w:spacing w:beforeLines="0" w:line="580" w:lineRule="exact"/>
        <w:ind w:firstLine="905" w:firstLineChars="283"/>
        <w:rPr>
          <w:sz w:val="32"/>
          <w:szCs w:val="32"/>
        </w:rPr>
      </w:pPr>
      <w:r>
        <w:rPr>
          <w:rFonts w:hint="eastAsia"/>
          <w:sz w:val="32"/>
          <w:szCs w:val="32"/>
        </w:rPr>
        <w:t>（一）项目完成情况。</w:t>
      </w:r>
    </w:p>
    <w:p w14:paraId="5D0931AE">
      <w:pPr>
        <w:pStyle w:val="3"/>
        <w:spacing w:beforeLines="0" w:line="580" w:lineRule="exact"/>
        <w:ind w:firstLine="905" w:firstLineChars="283"/>
        <w:rPr>
          <w:sz w:val="32"/>
          <w:szCs w:val="32"/>
        </w:rPr>
      </w:pPr>
      <w:r>
        <w:rPr>
          <w:rFonts w:hint="eastAsia"/>
          <w:sz w:val="32"/>
          <w:szCs w:val="32"/>
        </w:rPr>
        <w:t>1.目标任务量完成情况。</w:t>
      </w:r>
    </w:p>
    <w:p w14:paraId="2D856753">
      <w:pPr>
        <w:pStyle w:val="3"/>
        <w:spacing w:beforeLines="0" w:line="580" w:lineRule="exact"/>
        <w:ind w:firstLine="905" w:firstLineChars="283"/>
        <w:rPr>
          <w:sz w:val="32"/>
          <w:szCs w:val="32"/>
        </w:rPr>
      </w:pPr>
      <w:r>
        <w:rPr>
          <w:rFonts w:hint="eastAsia"/>
          <w:sz w:val="32"/>
          <w:szCs w:val="32"/>
        </w:rPr>
        <w:t>公用经费资金完成了学期目标任务，达到了相关要求，学校工作取得了较好成效。</w:t>
      </w:r>
    </w:p>
    <w:p w14:paraId="6C827A44">
      <w:pPr>
        <w:pStyle w:val="3"/>
        <w:spacing w:beforeLines="0" w:line="580" w:lineRule="exact"/>
        <w:ind w:firstLine="905" w:firstLineChars="283"/>
        <w:rPr>
          <w:sz w:val="32"/>
          <w:szCs w:val="32"/>
        </w:rPr>
      </w:pPr>
      <w:r>
        <w:rPr>
          <w:rFonts w:hint="eastAsia"/>
          <w:sz w:val="32"/>
          <w:szCs w:val="32"/>
        </w:rPr>
        <w:t>2.目标质量完成情况。</w:t>
      </w:r>
    </w:p>
    <w:p w14:paraId="7C94A90D">
      <w:pPr>
        <w:pStyle w:val="3"/>
        <w:spacing w:beforeLines="0" w:line="580" w:lineRule="exact"/>
        <w:ind w:firstLine="905" w:firstLineChars="283"/>
        <w:rPr>
          <w:sz w:val="32"/>
          <w:szCs w:val="32"/>
        </w:rPr>
      </w:pPr>
      <w:r>
        <w:rPr>
          <w:rFonts w:hint="eastAsia"/>
          <w:sz w:val="32"/>
          <w:szCs w:val="32"/>
        </w:rPr>
        <w:t>按照年初目标任务，实际完成较好。</w:t>
      </w:r>
    </w:p>
    <w:p w14:paraId="41DEBF59">
      <w:pPr>
        <w:pStyle w:val="3"/>
        <w:spacing w:beforeLines="0" w:line="580" w:lineRule="exact"/>
        <w:ind w:firstLine="905" w:firstLineChars="283"/>
        <w:rPr>
          <w:sz w:val="32"/>
          <w:szCs w:val="32"/>
        </w:rPr>
      </w:pPr>
      <w:r>
        <w:rPr>
          <w:rFonts w:hint="eastAsia"/>
          <w:sz w:val="32"/>
          <w:szCs w:val="32"/>
        </w:rPr>
        <w:t>3.目标进度完成情况。</w:t>
      </w:r>
    </w:p>
    <w:p w14:paraId="00F92143">
      <w:pPr>
        <w:pStyle w:val="3"/>
        <w:spacing w:beforeLines="0" w:line="580" w:lineRule="exact"/>
        <w:ind w:firstLine="905" w:firstLineChars="283"/>
        <w:rPr>
          <w:sz w:val="32"/>
          <w:szCs w:val="32"/>
        </w:rPr>
      </w:pPr>
      <w:r>
        <w:rPr>
          <w:rFonts w:hint="eastAsia"/>
          <w:sz w:val="32"/>
          <w:szCs w:val="32"/>
        </w:rPr>
        <w:t>对照预定计划，公用经费资金完成了目标任务。</w:t>
      </w:r>
    </w:p>
    <w:p w14:paraId="3BBC7FF3">
      <w:pPr>
        <w:pStyle w:val="3"/>
        <w:spacing w:beforeLines="0" w:line="580" w:lineRule="exact"/>
        <w:ind w:firstLine="905" w:firstLineChars="283"/>
        <w:rPr>
          <w:sz w:val="32"/>
          <w:szCs w:val="32"/>
        </w:rPr>
      </w:pPr>
      <w:r>
        <w:rPr>
          <w:rFonts w:hint="eastAsia"/>
          <w:sz w:val="32"/>
          <w:szCs w:val="32"/>
        </w:rPr>
        <w:t>（二）项目效益情况。</w:t>
      </w:r>
    </w:p>
    <w:p w14:paraId="278DD70A">
      <w:pPr>
        <w:pStyle w:val="3"/>
        <w:spacing w:beforeLines="0" w:line="580" w:lineRule="exact"/>
        <w:ind w:firstLine="905" w:firstLineChars="283"/>
        <w:rPr>
          <w:sz w:val="32"/>
          <w:szCs w:val="32"/>
        </w:rPr>
      </w:pPr>
      <w:r>
        <w:rPr>
          <w:rFonts w:hint="eastAsia"/>
          <w:sz w:val="32"/>
          <w:szCs w:val="32"/>
        </w:rPr>
        <w:t>实施了目标绩效考核，学校各方面工作都</w:t>
      </w:r>
      <w:r>
        <w:rPr>
          <w:rFonts w:hint="eastAsia"/>
          <w:sz w:val="32"/>
          <w:szCs w:val="32"/>
          <w:u w:color="46CD7E"/>
        </w:rPr>
        <w:t>有序完成</w:t>
      </w:r>
      <w:r>
        <w:rPr>
          <w:rFonts w:hint="eastAsia"/>
          <w:sz w:val="32"/>
          <w:szCs w:val="32"/>
        </w:rPr>
        <w:t>，高质量完成，产生较好的社会效益，严格执行目标管理，充分保障学校正常教学。</w:t>
      </w:r>
    </w:p>
    <w:p w14:paraId="2E114DCE">
      <w:pPr>
        <w:pStyle w:val="3"/>
        <w:spacing w:beforeLines="0" w:line="580" w:lineRule="exact"/>
        <w:ind w:firstLine="909" w:firstLineChars="283"/>
        <w:rPr>
          <w:b/>
          <w:bCs/>
          <w:sz w:val="32"/>
          <w:szCs w:val="32"/>
        </w:rPr>
      </w:pPr>
      <w:r>
        <w:rPr>
          <w:rFonts w:hint="eastAsia"/>
          <w:b/>
          <w:bCs/>
          <w:sz w:val="32"/>
          <w:szCs w:val="32"/>
        </w:rPr>
        <w:t>四、评价结论</w:t>
      </w:r>
    </w:p>
    <w:p w14:paraId="2AA75D15">
      <w:pPr>
        <w:pStyle w:val="3"/>
        <w:spacing w:beforeLines="0" w:line="580" w:lineRule="exact"/>
        <w:ind w:firstLine="905" w:firstLineChars="283"/>
        <w:rPr>
          <w:sz w:val="32"/>
          <w:szCs w:val="32"/>
        </w:rPr>
      </w:pPr>
      <w:r>
        <w:rPr>
          <w:rFonts w:hint="eastAsia"/>
          <w:sz w:val="32"/>
          <w:szCs w:val="32"/>
        </w:rPr>
        <w:t>通过项目的实施，我县相关</w:t>
      </w:r>
      <w:r>
        <w:rPr>
          <w:rFonts w:hint="eastAsia"/>
          <w:sz w:val="32"/>
          <w:szCs w:val="32"/>
          <w:u w:color="46CD7E"/>
        </w:rPr>
        <w:t>部门</w:t>
      </w:r>
      <w:r>
        <w:rPr>
          <w:rFonts w:hint="eastAsia"/>
          <w:sz w:val="32"/>
          <w:szCs w:val="32"/>
        </w:rPr>
        <w:t>领导和社会对我校项目实施的满意度达到较好水平。</w:t>
      </w:r>
    </w:p>
    <w:p w14:paraId="47320BDE">
      <w:pPr>
        <w:pStyle w:val="3"/>
        <w:spacing w:beforeLines="0" w:line="580" w:lineRule="exact"/>
        <w:ind w:firstLine="909" w:firstLineChars="283"/>
        <w:rPr>
          <w:b/>
          <w:bCs/>
          <w:sz w:val="32"/>
          <w:szCs w:val="32"/>
        </w:rPr>
      </w:pPr>
      <w:r>
        <w:rPr>
          <w:rFonts w:hint="eastAsia"/>
          <w:b/>
          <w:bCs/>
          <w:sz w:val="32"/>
          <w:szCs w:val="32"/>
        </w:rPr>
        <w:t>五、问题及建议</w:t>
      </w:r>
    </w:p>
    <w:p w14:paraId="27B88326">
      <w:pPr>
        <w:pStyle w:val="3"/>
        <w:spacing w:beforeLines="0" w:line="580" w:lineRule="exact"/>
        <w:ind w:firstLine="905" w:firstLineChars="283"/>
        <w:rPr>
          <w:sz w:val="32"/>
          <w:szCs w:val="32"/>
        </w:rPr>
      </w:pPr>
      <w:r>
        <w:rPr>
          <w:rFonts w:hint="eastAsia"/>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7AC16BC6">
      <w:pPr>
        <w:pStyle w:val="3"/>
        <w:spacing w:before="93"/>
      </w:pPr>
    </w:p>
    <w:p w14:paraId="06BEED80">
      <w:pPr>
        <w:spacing w:line="600" w:lineRule="exact"/>
        <w:rPr>
          <w:rFonts w:ascii="黑体" w:hAnsi="黑体" w:eastAsia="黑体"/>
          <w:bCs/>
          <w:kern w:val="44"/>
          <w:sz w:val="44"/>
          <w:szCs w:val="44"/>
        </w:rPr>
      </w:pPr>
    </w:p>
    <w:p w14:paraId="0F72794C">
      <w:pPr>
        <w:pStyle w:val="3"/>
        <w:spacing w:before="93"/>
        <w:rPr>
          <w:rFonts w:ascii="黑体" w:hAnsi="黑体" w:eastAsia="黑体"/>
          <w:bCs/>
          <w:kern w:val="44"/>
          <w:sz w:val="44"/>
          <w:szCs w:val="44"/>
        </w:rPr>
      </w:pPr>
    </w:p>
    <w:p w14:paraId="18D33FCD">
      <w:pPr>
        <w:pStyle w:val="3"/>
        <w:spacing w:before="93"/>
        <w:rPr>
          <w:rFonts w:ascii="黑体" w:hAnsi="黑体" w:eastAsia="黑体"/>
          <w:bCs/>
          <w:kern w:val="44"/>
          <w:sz w:val="44"/>
          <w:szCs w:val="44"/>
        </w:rPr>
      </w:pPr>
    </w:p>
    <w:p w14:paraId="568BCCA1">
      <w:pPr>
        <w:pStyle w:val="3"/>
        <w:spacing w:before="93"/>
        <w:rPr>
          <w:rFonts w:ascii="黑体" w:hAnsi="黑体" w:eastAsia="黑体"/>
          <w:bCs/>
          <w:kern w:val="44"/>
          <w:sz w:val="44"/>
          <w:szCs w:val="44"/>
        </w:rPr>
      </w:pPr>
    </w:p>
    <w:p w14:paraId="3F0873CF">
      <w:pPr>
        <w:pStyle w:val="3"/>
        <w:spacing w:before="93"/>
        <w:rPr>
          <w:rFonts w:ascii="黑体" w:hAnsi="黑体" w:eastAsia="黑体"/>
          <w:bCs/>
          <w:kern w:val="44"/>
          <w:sz w:val="44"/>
          <w:szCs w:val="44"/>
        </w:rPr>
      </w:pPr>
    </w:p>
    <w:p w14:paraId="34B44F22">
      <w:pPr>
        <w:spacing w:line="600" w:lineRule="exact"/>
        <w:outlineLvl w:val="1"/>
        <w:rPr>
          <w:rFonts w:ascii="方正小标宋简体" w:hAnsi="宋体" w:eastAsia="方正小标宋简体"/>
          <w:color w:val="000000"/>
          <w:kern w:val="0"/>
          <w:sz w:val="44"/>
          <w:szCs w:val="44"/>
          <w:lang w:val="zh-CN"/>
        </w:rPr>
      </w:pPr>
      <w:bookmarkStart w:id="107" w:name="_Toc5370"/>
      <w:r>
        <w:rPr>
          <w:rFonts w:hint="eastAsia" w:ascii="黑体" w:hAnsi="黑体" w:eastAsia="黑体"/>
          <w:bCs/>
          <w:kern w:val="44"/>
          <w:sz w:val="44"/>
          <w:szCs w:val="44"/>
        </w:rPr>
        <w:t>附件2</w:t>
      </w:r>
      <w:bookmarkEnd w:id="106"/>
      <w:bookmarkEnd w:id="107"/>
    </w:p>
    <w:p w14:paraId="38750CE3">
      <w:pPr>
        <w:jc w:val="center"/>
        <w:rPr>
          <w:rFonts w:ascii="华文中宋" w:hAnsi="华文中宋" w:eastAsia="华文中宋" w:cs="宋体"/>
          <w:b/>
          <w:color w:val="000000"/>
          <w:kern w:val="0"/>
          <w:sz w:val="40"/>
          <w:szCs w:val="40"/>
        </w:rPr>
      </w:pPr>
      <w:r>
        <w:rPr>
          <w:rFonts w:hint="eastAsia" w:ascii="华文中宋" w:hAnsi="华文中宋" w:eastAsia="华文中宋" w:cs="宋体"/>
          <w:b/>
          <w:color w:val="000000"/>
          <w:kern w:val="0"/>
          <w:sz w:val="40"/>
          <w:szCs w:val="40"/>
        </w:rPr>
        <w:t>通江县毛浴镇药铺小学</w:t>
      </w:r>
    </w:p>
    <w:p w14:paraId="4E581F73">
      <w:pPr>
        <w:jc w:val="center"/>
        <w:rPr>
          <w:rFonts w:ascii="华文中宋" w:hAnsi="华文中宋" w:eastAsia="华文中宋" w:cs="宋体"/>
          <w:b/>
          <w:color w:val="000000"/>
          <w:kern w:val="0"/>
          <w:sz w:val="40"/>
          <w:szCs w:val="40"/>
        </w:rPr>
      </w:pPr>
      <w:r>
        <w:rPr>
          <w:rFonts w:hint="eastAsia" w:ascii="华文中宋" w:hAnsi="华文中宋" w:eastAsia="华文中宋" w:cs="宋体"/>
          <w:b/>
          <w:color w:val="000000"/>
          <w:kern w:val="0"/>
          <w:sz w:val="40"/>
          <w:szCs w:val="40"/>
        </w:rPr>
        <w:t>关于202</w:t>
      </w:r>
      <w:r>
        <w:rPr>
          <w:rFonts w:ascii="华文中宋" w:hAnsi="华文中宋" w:eastAsia="华文中宋" w:cs="宋体"/>
          <w:b/>
          <w:color w:val="000000"/>
          <w:kern w:val="0"/>
          <w:sz w:val="40"/>
          <w:szCs w:val="40"/>
        </w:rPr>
        <w:t>1</w:t>
      </w:r>
      <w:r>
        <w:rPr>
          <w:rFonts w:hint="eastAsia" w:ascii="华文中宋" w:hAnsi="华文中宋" w:eastAsia="华文中宋" w:cs="宋体"/>
          <w:b/>
          <w:color w:val="000000"/>
          <w:kern w:val="0"/>
          <w:sz w:val="40"/>
          <w:szCs w:val="40"/>
        </w:rPr>
        <w:t>年度扶贫支出绩效自评报告</w:t>
      </w:r>
    </w:p>
    <w:p w14:paraId="7117481E">
      <w:pPr>
        <w:rPr>
          <w:rFonts w:ascii="宋体" w:hAnsi="宋体" w:cs="仿宋_GB2312"/>
          <w:sz w:val="32"/>
          <w:szCs w:val="32"/>
        </w:rPr>
      </w:pPr>
    </w:p>
    <w:p w14:paraId="55777623">
      <w:pPr>
        <w:ind w:firstLine="640" w:firstLineChars="200"/>
        <w:rPr>
          <w:rFonts w:ascii="仿宋_GB2312" w:hAnsi="仿宋" w:eastAsia="仿宋_GB2312"/>
          <w:sz w:val="32"/>
          <w:szCs w:val="32"/>
        </w:rPr>
      </w:pPr>
      <w:r>
        <w:rPr>
          <w:rFonts w:hint="eastAsia" w:ascii="仿宋_GB2312" w:hAnsi="仿宋" w:eastAsia="仿宋_GB2312"/>
          <w:sz w:val="32"/>
          <w:szCs w:val="32"/>
        </w:rPr>
        <w:t>为加强</w:t>
      </w:r>
      <w:r>
        <w:rPr>
          <w:rFonts w:hint="eastAsia" w:ascii="仿宋_GB2312" w:hAnsi="仿宋" w:eastAsia="仿宋_GB2312"/>
          <w:sz w:val="32"/>
          <w:szCs w:val="32"/>
          <w:u w:color="46CD7E"/>
        </w:rPr>
        <w:t>学校教育管理</w:t>
      </w:r>
      <w:r>
        <w:rPr>
          <w:rFonts w:hint="eastAsia" w:ascii="仿宋_GB2312" w:hAnsi="仿宋" w:eastAsia="仿宋_GB2312"/>
          <w:sz w:val="32"/>
          <w:szCs w:val="32"/>
        </w:rPr>
        <w:t>，充分发挥教育服务作用，调动</w:t>
      </w:r>
      <w:r>
        <w:rPr>
          <w:rFonts w:hint="eastAsia" w:ascii="仿宋_GB2312" w:hAnsi="仿宋" w:eastAsia="仿宋_GB2312"/>
          <w:sz w:val="32"/>
          <w:szCs w:val="32"/>
          <w:u w:color="46CD7E"/>
        </w:rPr>
        <w:t>我校教育</w:t>
      </w:r>
      <w:r>
        <w:rPr>
          <w:rFonts w:hint="eastAsia" w:ascii="仿宋_GB2312" w:hAnsi="仿宋" w:eastAsia="仿宋_GB2312"/>
          <w:sz w:val="32"/>
          <w:szCs w:val="32"/>
        </w:rPr>
        <w:t>人员的积极性。根据四川省教育系统绩效考核标准及通江县财政局关于全面实施预算绩效管理的通知通财绩</w:t>
      </w:r>
      <w:r>
        <w:rPr>
          <w:rFonts w:hint="eastAsia" w:ascii="仿宋_GB2312" w:hAnsi="华文中宋" w:eastAsia="仿宋_GB2312"/>
          <w:sz w:val="32"/>
          <w:szCs w:val="32"/>
        </w:rPr>
        <w:t>〔2022〕13</w:t>
      </w:r>
      <w:r>
        <w:rPr>
          <w:rFonts w:hint="eastAsia" w:ascii="仿宋_GB2312" w:hAnsi="仿宋" w:eastAsia="仿宋_GB2312"/>
          <w:sz w:val="32"/>
          <w:szCs w:val="32"/>
        </w:rPr>
        <w:t>号文件精神，我校进行了自查自评，现将绩效自查情况报告如下：</w:t>
      </w:r>
    </w:p>
    <w:p w14:paraId="7EC31C63">
      <w:pPr>
        <w:adjustRightInd w:val="0"/>
        <w:snapToGrid w:val="0"/>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一、基本情况</w:t>
      </w:r>
    </w:p>
    <w:p w14:paraId="31AD965E">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通江县毛浴镇药铺小学属全额拨款事业单位，预算级别为乡镇级。年末我校共有在岗人数2</w:t>
      </w:r>
      <w:r>
        <w:rPr>
          <w:rFonts w:ascii="仿宋_GB2312" w:hAnsi="仿宋" w:eastAsia="仿宋_GB2312"/>
          <w:sz w:val="32"/>
          <w:szCs w:val="32"/>
        </w:rPr>
        <w:t>4</w:t>
      </w:r>
      <w:r>
        <w:rPr>
          <w:rFonts w:hint="eastAsia" w:ascii="仿宋_GB2312" w:hAnsi="仿宋" w:eastAsia="仿宋_GB2312"/>
          <w:sz w:val="32"/>
          <w:szCs w:val="32"/>
        </w:rPr>
        <w:t>人，其中：编制人数</w:t>
      </w:r>
      <w:r>
        <w:rPr>
          <w:rFonts w:ascii="仿宋_GB2312" w:hAnsi="仿宋" w:eastAsia="仿宋_GB2312"/>
          <w:sz w:val="32"/>
          <w:szCs w:val="32"/>
        </w:rPr>
        <w:t>21</w:t>
      </w:r>
      <w:r>
        <w:rPr>
          <w:rFonts w:hint="eastAsia" w:ascii="仿宋_GB2312" w:hAnsi="仿宋" w:eastAsia="仿宋_GB2312"/>
          <w:sz w:val="32"/>
          <w:szCs w:val="32"/>
        </w:rPr>
        <w:t>人，特岗教师</w:t>
      </w:r>
      <w:r>
        <w:rPr>
          <w:rFonts w:ascii="仿宋_GB2312" w:hAnsi="仿宋" w:eastAsia="仿宋_GB2312"/>
          <w:sz w:val="32"/>
          <w:szCs w:val="32"/>
        </w:rPr>
        <w:t>3</w:t>
      </w:r>
      <w:r>
        <w:rPr>
          <w:rFonts w:hint="eastAsia" w:ascii="仿宋_GB2312" w:hAnsi="仿宋" w:eastAsia="仿宋_GB2312"/>
          <w:sz w:val="32"/>
          <w:szCs w:val="32"/>
        </w:rPr>
        <w:t>人。遗属人员</w:t>
      </w:r>
      <w:r>
        <w:rPr>
          <w:rFonts w:ascii="仿宋_GB2312" w:hAnsi="仿宋" w:eastAsia="仿宋_GB2312"/>
          <w:sz w:val="32"/>
          <w:szCs w:val="32"/>
        </w:rPr>
        <w:t>5</w:t>
      </w:r>
      <w:r>
        <w:rPr>
          <w:rFonts w:hint="eastAsia" w:ascii="仿宋_GB2312" w:hAnsi="仿宋" w:eastAsia="仿宋_GB2312"/>
          <w:sz w:val="32"/>
          <w:szCs w:val="32"/>
        </w:rPr>
        <w:t>人，退休人员</w:t>
      </w:r>
      <w:r>
        <w:rPr>
          <w:rFonts w:ascii="仿宋_GB2312" w:hAnsi="仿宋" w:eastAsia="仿宋_GB2312"/>
          <w:sz w:val="32"/>
          <w:szCs w:val="32"/>
        </w:rPr>
        <w:t>20</w:t>
      </w:r>
      <w:r>
        <w:rPr>
          <w:rFonts w:hint="eastAsia" w:ascii="仿宋_GB2312" w:hAnsi="仿宋" w:eastAsia="仿宋_GB2312"/>
          <w:sz w:val="32"/>
          <w:szCs w:val="32"/>
        </w:rPr>
        <w:t>人，学生人数</w:t>
      </w:r>
      <w:r>
        <w:rPr>
          <w:rFonts w:ascii="仿宋_GB2312" w:hAnsi="仿宋" w:eastAsia="仿宋_GB2312"/>
          <w:sz w:val="32"/>
          <w:szCs w:val="32"/>
        </w:rPr>
        <w:t>36</w:t>
      </w:r>
      <w:r>
        <w:rPr>
          <w:rFonts w:hint="eastAsia" w:ascii="仿宋_GB2312" w:hAnsi="仿宋" w:eastAsia="仿宋_GB2312"/>
          <w:sz w:val="32"/>
          <w:szCs w:val="32"/>
        </w:rPr>
        <w:t>人。202</w:t>
      </w:r>
      <w:r>
        <w:rPr>
          <w:rFonts w:ascii="仿宋_GB2312" w:hAnsi="仿宋" w:eastAsia="仿宋_GB2312"/>
          <w:sz w:val="32"/>
          <w:szCs w:val="32"/>
        </w:rPr>
        <w:t>1</w:t>
      </w:r>
      <w:r>
        <w:rPr>
          <w:rFonts w:hint="eastAsia" w:ascii="仿宋_GB2312" w:hAnsi="仿宋" w:eastAsia="仿宋_GB2312"/>
          <w:sz w:val="32"/>
          <w:szCs w:val="32"/>
        </w:rPr>
        <w:t>年决算总支出</w:t>
      </w:r>
      <w:r>
        <w:rPr>
          <w:rFonts w:ascii="仿宋_GB2312" w:hAnsi="仿宋" w:eastAsia="仿宋_GB2312"/>
          <w:sz w:val="32"/>
          <w:szCs w:val="32"/>
        </w:rPr>
        <w:t>350.08</w:t>
      </w:r>
      <w:r>
        <w:rPr>
          <w:rFonts w:hint="eastAsia" w:ascii="仿宋_GB2312" w:hAnsi="仿宋" w:eastAsia="仿宋_GB2312"/>
          <w:sz w:val="32"/>
          <w:szCs w:val="32"/>
        </w:rPr>
        <w:t>万元，其中扶贫项目支出5,000.00元，我校已于202</w:t>
      </w:r>
      <w:r>
        <w:rPr>
          <w:rFonts w:ascii="仿宋_GB2312" w:hAnsi="仿宋" w:eastAsia="仿宋_GB2312"/>
          <w:sz w:val="32"/>
          <w:szCs w:val="32"/>
        </w:rPr>
        <w:t>1</w:t>
      </w:r>
      <w:r>
        <w:rPr>
          <w:rFonts w:hint="eastAsia" w:ascii="仿宋_GB2312" w:hAnsi="仿宋" w:eastAsia="仿宋_GB2312"/>
          <w:sz w:val="32"/>
          <w:szCs w:val="32"/>
        </w:rPr>
        <w:t>年完成了扶贫项目绩效目标。</w:t>
      </w:r>
    </w:p>
    <w:p w14:paraId="1040FD5B">
      <w:pPr>
        <w:adjustRightInd w:val="0"/>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二、资金使用情况</w:t>
      </w:r>
    </w:p>
    <w:p w14:paraId="2DBC7EB7">
      <w:pPr>
        <w:ind w:firstLine="640" w:firstLineChars="200"/>
        <w:rPr>
          <w:rFonts w:ascii="仿宋_GB2312" w:hAnsi="仿宋" w:eastAsia="仿宋_GB2312"/>
          <w:sz w:val="32"/>
          <w:szCs w:val="32"/>
        </w:rPr>
      </w:pPr>
      <w:r>
        <w:rPr>
          <w:rFonts w:hint="eastAsia" w:ascii="仿宋_GB2312" w:hAnsi="仿宋" w:eastAsia="仿宋_GB2312"/>
          <w:sz w:val="32"/>
          <w:szCs w:val="32"/>
        </w:rPr>
        <w:t>（一）资金使用</w:t>
      </w:r>
    </w:p>
    <w:p w14:paraId="19738436">
      <w:pPr>
        <w:ind w:firstLine="640" w:firstLineChars="200"/>
        <w:rPr>
          <w:rFonts w:ascii="仿宋_GB2312" w:hAnsi="仿宋" w:eastAsia="仿宋_GB2312"/>
          <w:sz w:val="32"/>
          <w:szCs w:val="32"/>
        </w:rPr>
      </w:pPr>
      <w:r>
        <w:rPr>
          <w:rFonts w:hint="eastAsia" w:ascii="仿宋_GB2312" w:hAnsi="仿宋" w:eastAsia="仿宋_GB2312"/>
          <w:sz w:val="32"/>
          <w:szCs w:val="32"/>
        </w:rPr>
        <w:t>全年共拨入5,000.00元，用于学校1名驻村扶贫教师的差旅补助及办公支出，支出依据合规合法，资金支付与预算相符。</w:t>
      </w:r>
    </w:p>
    <w:p w14:paraId="30DE891A">
      <w:pPr>
        <w:ind w:firstLine="640" w:firstLineChars="200"/>
        <w:rPr>
          <w:rFonts w:ascii="仿宋_GB2312" w:hAnsi="仿宋" w:eastAsia="仿宋_GB2312"/>
          <w:sz w:val="32"/>
          <w:szCs w:val="32"/>
        </w:rPr>
      </w:pPr>
      <w:r>
        <w:rPr>
          <w:rFonts w:hint="eastAsia" w:ascii="仿宋_GB2312" w:hAnsi="仿宋" w:eastAsia="仿宋_GB2312"/>
          <w:sz w:val="32"/>
          <w:szCs w:val="32"/>
        </w:rPr>
        <w:t>（二）组织实施情况</w:t>
      </w:r>
    </w:p>
    <w:p w14:paraId="7377179E">
      <w:pPr>
        <w:ind w:firstLine="640" w:firstLineChars="200"/>
        <w:rPr>
          <w:rFonts w:ascii="仿宋_GB2312" w:hAnsi="仿宋" w:eastAsia="仿宋_GB2312"/>
          <w:sz w:val="32"/>
          <w:szCs w:val="32"/>
        </w:rPr>
      </w:pPr>
      <w:r>
        <w:rPr>
          <w:rFonts w:hint="eastAsia" w:ascii="仿宋_GB2312" w:hAnsi="仿宋" w:eastAsia="仿宋_GB2312"/>
          <w:sz w:val="32"/>
          <w:szCs w:val="32"/>
        </w:rPr>
        <w:t>扶贫支出项目的日常管理工作均按照我校相关管理制度执行，建立了工作有计划、实施有方案、日常有监督的管理机制，工作取得了较好的成效，效能得到了提高，获得了社会各界的好评，学校成立了扶贫支出项目领导小组，严格对驻</w:t>
      </w:r>
      <w:r>
        <w:rPr>
          <w:rFonts w:hint="eastAsia" w:ascii="仿宋_GB2312" w:hAnsi="仿宋" w:eastAsia="仿宋_GB2312"/>
          <w:sz w:val="32"/>
          <w:szCs w:val="32"/>
          <w:u w:color="46CD7E"/>
        </w:rPr>
        <w:t>村干部们</w:t>
      </w:r>
      <w:r>
        <w:rPr>
          <w:rFonts w:hint="eastAsia" w:ascii="仿宋_GB2312" w:hAnsi="仿宋" w:eastAsia="仿宋_GB2312"/>
          <w:sz w:val="32"/>
          <w:szCs w:val="32"/>
        </w:rPr>
        <w:t>的考核，及时发放驻村干部的差旅费和办公支出。</w:t>
      </w:r>
    </w:p>
    <w:p w14:paraId="5EC41F9D">
      <w:pPr>
        <w:tabs>
          <w:tab w:val="left" w:pos="6804"/>
          <w:tab w:val="left" w:pos="7088"/>
          <w:tab w:val="left" w:pos="7513"/>
          <w:tab w:val="left" w:pos="8080"/>
        </w:tabs>
        <w:spacing w:line="520" w:lineRule="exact"/>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三、目标完成情况</w:t>
      </w:r>
      <w:r>
        <w:rPr>
          <w:rFonts w:hint="eastAsia" w:ascii="仿宋_GB2312" w:hAnsi="仿宋" w:eastAsia="仿宋_GB2312"/>
          <w:b/>
          <w:bCs/>
          <w:sz w:val="32"/>
          <w:szCs w:val="32"/>
        </w:rPr>
        <w:tab/>
      </w:r>
    </w:p>
    <w:p w14:paraId="1306B49B">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（一）目标任务量完成情况</w:t>
      </w:r>
    </w:p>
    <w:p w14:paraId="0671D586">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驻村干部完成了目标任务，达到了相关要求，推动帮扶工作有序开展。</w:t>
      </w:r>
    </w:p>
    <w:p w14:paraId="4CA3AB2A">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（二）目标质量完成情况</w:t>
      </w:r>
    </w:p>
    <w:p w14:paraId="1DE37AD1">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按照年初目标任务，实际扶贫工作完成较好，扶贫干部做得很优秀。</w:t>
      </w:r>
    </w:p>
    <w:p w14:paraId="509786B6">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（三）目标进度完成情况</w:t>
      </w:r>
    </w:p>
    <w:p w14:paraId="36E90259">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对照预定计划，全部完成了目标任务。</w:t>
      </w:r>
    </w:p>
    <w:p w14:paraId="5D722292">
      <w:pPr>
        <w:tabs>
          <w:tab w:val="left" w:pos="6804"/>
          <w:tab w:val="left" w:pos="7088"/>
          <w:tab w:val="left" w:pos="7513"/>
          <w:tab w:val="left" w:pos="8080"/>
        </w:tabs>
        <w:spacing w:line="520" w:lineRule="exact"/>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四、项目效益情况</w:t>
      </w:r>
    </w:p>
    <w:p w14:paraId="14A42ED0">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驻村干部都有序，高质量地完成工作，产生了较好的社会效益，充分保障了扶贫工作正常开展。</w:t>
      </w:r>
    </w:p>
    <w:p w14:paraId="73C966F7">
      <w:pPr>
        <w:tabs>
          <w:tab w:val="left" w:pos="6804"/>
          <w:tab w:val="left" w:pos="7088"/>
          <w:tab w:val="left" w:pos="7513"/>
          <w:tab w:val="left" w:pos="8080"/>
        </w:tabs>
        <w:spacing w:line="520" w:lineRule="exact"/>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五、问题及建议</w:t>
      </w:r>
    </w:p>
    <w:p w14:paraId="2B7D15EE">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进一步健全和完善管理制度及内部控制制度，创新管理手段，用新思路、新方法，按照财政支出绩效管理的要求，应建立科学的财政资金效益考评制度体系，不断提高财政资金使用管理水平和效率。</w:t>
      </w:r>
    </w:p>
    <w:p w14:paraId="708A65B3">
      <w:pPr>
        <w:pStyle w:val="3"/>
        <w:spacing w:before="93"/>
      </w:pPr>
    </w:p>
    <w:p w14:paraId="5568CF7B">
      <w:pPr>
        <w:jc w:val="center"/>
        <w:rPr>
          <w:rFonts w:ascii="华文中宋" w:hAnsi="华文中宋" w:eastAsia="华文中宋" w:cs="宋体"/>
          <w:b/>
          <w:color w:val="000000"/>
          <w:kern w:val="0"/>
          <w:sz w:val="40"/>
          <w:szCs w:val="40"/>
        </w:rPr>
      </w:pPr>
      <w:r>
        <w:rPr>
          <w:rFonts w:hint="eastAsia" w:ascii="华文中宋" w:hAnsi="华文中宋" w:eastAsia="华文中宋" w:cs="宋体"/>
          <w:b/>
          <w:color w:val="000000"/>
          <w:kern w:val="0"/>
          <w:sz w:val="40"/>
          <w:szCs w:val="40"/>
        </w:rPr>
        <w:t>通江县毛浴镇药铺小学</w:t>
      </w:r>
    </w:p>
    <w:p w14:paraId="537BE908">
      <w:pPr>
        <w:jc w:val="center"/>
        <w:rPr>
          <w:rFonts w:ascii="华文中宋" w:hAnsi="华文中宋" w:eastAsia="华文中宋" w:cs="宋体"/>
          <w:b/>
          <w:color w:val="000000"/>
          <w:kern w:val="0"/>
          <w:sz w:val="40"/>
          <w:szCs w:val="40"/>
        </w:rPr>
      </w:pPr>
      <w:r>
        <w:rPr>
          <w:rFonts w:hint="eastAsia" w:ascii="华文中宋" w:hAnsi="华文中宋" w:eastAsia="华文中宋" w:cs="宋体"/>
          <w:b/>
          <w:color w:val="000000"/>
          <w:kern w:val="0"/>
          <w:sz w:val="40"/>
          <w:szCs w:val="40"/>
        </w:rPr>
        <w:t>关于202</w:t>
      </w:r>
      <w:r>
        <w:rPr>
          <w:rFonts w:ascii="华文中宋" w:hAnsi="华文中宋" w:eastAsia="华文中宋" w:cs="宋体"/>
          <w:b/>
          <w:color w:val="000000"/>
          <w:kern w:val="0"/>
          <w:sz w:val="40"/>
          <w:szCs w:val="40"/>
        </w:rPr>
        <w:t>1</w:t>
      </w:r>
      <w:r>
        <w:rPr>
          <w:rFonts w:hint="eastAsia" w:ascii="华文中宋" w:hAnsi="华文中宋" w:eastAsia="华文中宋" w:cs="宋体"/>
          <w:b/>
          <w:color w:val="000000"/>
          <w:kern w:val="0"/>
          <w:sz w:val="40"/>
          <w:szCs w:val="40"/>
        </w:rPr>
        <w:t>年度家庭经济困难学生</w:t>
      </w:r>
    </w:p>
    <w:p w14:paraId="72A3365C">
      <w:pPr>
        <w:jc w:val="center"/>
        <w:rPr>
          <w:rFonts w:ascii="华文中宋" w:hAnsi="华文中宋" w:eastAsia="华文中宋" w:cs="宋体"/>
          <w:b/>
          <w:color w:val="000000"/>
          <w:kern w:val="0"/>
          <w:sz w:val="40"/>
          <w:szCs w:val="40"/>
        </w:rPr>
      </w:pPr>
      <w:r>
        <w:rPr>
          <w:rFonts w:hint="eastAsia" w:ascii="华文中宋" w:hAnsi="华文中宋" w:eastAsia="华文中宋" w:cs="宋体"/>
          <w:b/>
          <w:color w:val="000000"/>
          <w:kern w:val="0"/>
          <w:sz w:val="40"/>
          <w:szCs w:val="40"/>
        </w:rPr>
        <w:t>生活补助绩效自评报告</w:t>
      </w:r>
    </w:p>
    <w:p w14:paraId="1D230693">
      <w:pPr>
        <w:rPr>
          <w:rFonts w:ascii="仿宋_GB2312" w:hAnsi="仿宋" w:eastAsia="仿宋_GB2312"/>
          <w:sz w:val="30"/>
          <w:szCs w:val="30"/>
        </w:rPr>
      </w:pPr>
    </w:p>
    <w:p w14:paraId="7660E9FB">
      <w:pPr>
        <w:ind w:firstLine="640" w:firstLineChars="200"/>
        <w:rPr>
          <w:rFonts w:ascii="仿宋_GB2312" w:hAnsi="仿宋" w:eastAsia="仿宋_GB2312"/>
          <w:sz w:val="32"/>
          <w:szCs w:val="32"/>
        </w:rPr>
      </w:pPr>
      <w:r>
        <w:rPr>
          <w:rFonts w:hint="eastAsia" w:ascii="仿宋_GB2312" w:hAnsi="仿宋" w:eastAsia="仿宋_GB2312"/>
          <w:sz w:val="32"/>
          <w:szCs w:val="32"/>
        </w:rPr>
        <w:t>为加强</w:t>
      </w:r>
      <w:r>
        <w:rPr>
          <w:rFonts w:hint="eastAsia" w:ascii="仿宋_GB2312" w:hAnsi="仿宋" w:eastAsia="仿宋_GB2312"/>
          <w:sz w:val="32"/>
          <w:szCs w:val="32"/>
          <w:u w:color="46CD7E"/>
        </w:rPr>
        <w:t>学校教育管理</w:t>
      </w:r>
      <w:r>
        <w:rPr>
          <w:rFonts w:hint="eastAsia" w:ascii="仿宋_GB2312" w:hAnsi="仿宋" w:eastAsia="仿宋_GB2312"/>
          <w:sz w:val="32"/>
          <w:szCs w:val="32"/>
        </w:rPr>
        <w:t>，充分发挥教育服务作用，调动</w:t>
      </w:r>
      <w:r>
        <w:rPr>
          <w:rFonts w:hint="eastAsia" w:ascii="仿宋_GB2312" w:hAnsi="仿宋" w:eastAsia="仿宋_GB2312"/>
          <w:sz w:val="32"/>
          <w:szCs w:val="32"/>
          <w:u w:color="46CD7E"/>
        </w:rPr>
        <w:t>我校教育</w:t>
      </w:r>
      <w:r>
        <w:rPr>
          <w:rFonts w:hint="eastAsia" w:ascii="仿宋_GB2312" w:hAnsi="仿宋" w:eastAsia="仿宋_GB2312"/>
          <w:sz w:val="32"/>
          <w:szCs w:val="32"/>
        </w:rPr>
        <w:t>人员的积极性。根据四川省教育系统绩效考核标准及通江县财政局关于全面实施预算绩效管理的通知通财绩</w:t>
      </w:r>
      <w:r>
        <w:rPr>
          <w:rFonts w:hint="eastAsia" w:ascii="仿宋_GB2312" w:hAnsi="华文中宋" w:eastAsia="仿宋_GB2312"/>
          <w:sz w:val="32"/>
          <w:szCs w:val="32"/>
        </w:rPr>
        <w:t>〔2022〕13</w:t>
      </w:r>
      <w:r>
        <w:rPr>
          <w:rFonts w:hint="eastAsia" w:ascii="仿宋_GB2312" w:hAnsi="仿宋" w:eastAsia="仿宋_GB2312"/>
          <w:sz w:val="32"/>
          <w:szCs w:val="32"/>
        </w:rPr>
        <w:t>号文件精神，我校进行了自查自评，现将绩效自查情况报告如下：</w:t>
      </w:r>
    </w:p>
    <w:p w14:paraId="358D60FA">
      <w:pPr>
        <w:adjustRightInd w:val="0"/>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一、基本情况</w:t>
      </w:r>
    </w:p>
    <w:p w14:paraId="14C3B62A">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通江县毛浴镇药铺小学属全额拨款事业单位，预算级别为乡镇级。年末我校共有在岗人数2</w:t>
      </w:r>
      <w:r>
        <w:rPr>
          <w:rFonts w:ascii="仿宋_GB2312" w:hAnsi="仿宋" w:eastAsia="仿宋_GB2312"/>
          <w:sz w:val="32"/>
          <w:szCs w:val="32"/>
        </w:rPr>
        <w:t>4</w:t>
      </w:r>
      <w:r>
        <w:rPr>
          <w:rFonts w:hint="eastAsia" w:ascii="仿宋_GB2312" w:hAnsi="仿宋" w:eastAsia="仿宋_GB2312"/>
          <w:sz w:val="32"/>
          <w:szCs w:val="32"/>
        </w:rPr>
        <w:t>人，其中：编制人数</w:t>
      </w:r>
      <w:r>
        <w:rPr>
          <w:rFonts w:ascii="仿宋_GB2312" w:hAnsi="仿宋" w:eastAsia="仿宋_GB2312"/>
          <w:sz w:val="32"/>
          <w:szCs w:val="32"/>
        </w:rPr>
        <w:t>21</w:t>
      </w:r>
      <w:r>
        <w:rPr>
          <w:rFonts w:hint="eastAsia" w:ascii="仿宋_GB2312" w:hAnsi="仿宋" w:eastAsia="仿宋_GB2312"/>
          <w:sz w:val="32"/>
          <w:szCs w:val="32"/>
        </w:rPr>
        <w:t>人，特岗教师</w:t>
      </w:r>
      <w:r>
        <w:rPr>
          <w:rFonts w:ascii="仿宋_GB2312" w:hAnsi="仿宋" w:eastAsia="仿宋_GB2312"/>
          <w:sz w:val="32"/>
          <w:szCs w:val="32"/>
        </w:rPr>
        <w:t>3</w:t>
      </w:r>
      <w:r>
        <w:rPr>
          <w:rFonts w:hint="eastAsia" w:ascii="仿宋_GB2312" w:hAnsi="仿宋" w:eastAsia="仿宋_GB2312"/>
          <w:sz w:val="32"/>
          <w:szCs w:val="32"/>
        </w:rPr>
        <w:t>人。遗属人员</w:t>
      </w:r>
      <w:r>
        <w:rPr>
          <w:rFonts w:ascii="仿宋_GB2312" w:hAnsi="仿宋" w:eastAsia="仿宋_GB2312"/>
          <w:sz w:val="32"/>
          <w:szCs w:val="32"/>
        </w:rPr>
        <w:t>5</w:t>
      </w:r>
      <w:r>
        <w:rPr>
          <w:rFonts w:hint="eastAsia" w:ascii="仿宋_GB2312" w:hAnsi="仿宋" w:eastAsia="仿宋_GB2312"/>
          <w:sz w:val="32"/>
          <w:szCs w:val="32"/>
        </w:rPr>
        <w:t>人，退休人员</w:t>
      </w:r>
      <w:r>
        <w:rPr>
          <w:rFonts w:ascii="仿宋_GB2312" w:hAnsi="仿宋" w:eastAsia="仿宋_GB2312"/>
          <w:sz w:val="32"/>
          <w:szCs w:val="32"/>
        </w:rPr>
        <w:t>20</w:t>
      </w:r>
      <w:r>
        <w:rPr>
          <w:rFonts w:hint="eastAsia" w:ascii="仿宋_GB2312" w:hAnsi="仿宋" w:eastAsia="仿宋_GB2312"/>
          <w:sz w:val="32"/>
          <w:szCs w:val="32"/>
        </w:rPr>
        <w:t>人，学生人数</w:t>
      </w:r>
      <w:r>
        <w:rPr>
          <w:rFonts w:ascii="仿宋_GB2312" w:hAnsi="仿宋" w:eastAsia="仿宋_GB2312"/>
          <w:sz w:val="32"/>
          <w:szCs w:val="32"/>
        </w:rPr>
        <w:t>36</w:t>
      </w:r>
      <w:r>
        <w:rPr>
          <w:rFonts w:hint="eastAsia" w:ascii="仿宋_GB2312" w:hAnsi="仿宋" w:eastAsia="仿宋_GB2312"/>
          <w:sz w:val="32"/>
          <w:szCs w:val="32"/>
        </w:rPr>
        <w:t>人。202</w:t>
      </w:r>
      <w:r>
        <w:rPr>
          <w:rFonts w:ascii="仿宋_GB2312" w:hAnsi="仿宋" w:eastAsia="仿宋_GB2312"/>
          <w:sz w:val="32"/>
          <w:szCs w:val="32"/>
        </w:rPr>
        <w:t>1</w:t>
      </w:r>
      <w:r>
        <w:rPr>
          <w:rFonts w:hint="eastAsia" w:ascii="仿宋_GB2312" w:hAnsi="仿宋" w:eastAsia="仿宋_GB2312"/>
          <w:sz w:val="32"/>
          <w:szCs w:val="32"/>
        </w:rPr>
        <w:t>年决算总支出</w:t>
      </w:r>
      <w:r>
        <w:rPr>
          <w:rFonts w:ascii="仿宋_GB2312" w:hAnsi="仿宋" w:eastAsia="仿宋_GB2312"/>
          <w:sz w:val="32"/>
          <w:szCs w:val="32"/>
        </w:rPr>
        <w:t>350.08</w:t>
      </w:r>
      <w:r>
        <w:rPr>
          <w:rFonts w:hint="eastAsia" w:ascii="仿宋_GB2312" w:hAnsi="仿宋" w:eastAsia="仿宋_GB2312"/>
          <w:sz w:val="32"/>
          <w:szCs w:val="32"/>
        </w:rPr>
        <w:t>万元，其中家庭经济困难学生生活补助支出</w:t>
      </w:r>
      <w:r>
        <w:rPr>
          <w:rFonts w:ascii="仿宋_GB2312" w:hAnsi="仿宋" w:eastAsia="仿宋_GB2312"/>
          <w:sz w:val="32"/>
          <w:szCs w:val="32"/>
        </w:rPr>
        <w:t>2.4</w:t>
      </w:r>
      <w:r>
        <w:rPr>
          <w:rFonts w:hint="eastAsia" w:ascii="仿宋_GB2312" w:hAnsi="仿宋" w:eastAsia="仿宋_GB2312"/>
          <w:sz w:val="32"/>
          <w:szCs w:val="32"/>
        </w:rPr>
        <w:t>万元，我校已于202</w:t>
      </w:r>
      <w:r>
        <w:rPr>
          <w:rFonts w:ascii="仿宋_GB2312" w:hAnsi="仿宋" w:eastAsia="仿宋_GB2312"/>
          <w:sz w:val="32"/>
          <w:szCs w:val="32"/>
        </w:rPr>
        <w:t>1</w:t>
      </w:r>
      <w:r>
        <w:rPr>
          <w:rFonts w:hint="eastAsia" w:ascii="仿宋_GB2312" w:hAnsi="仿宋" w:eastAsia="仿宋_GB2312"/>
          <w:sz w:val="32"/>
          <w:szCs w:val="32"/>
        </w:rPr>
        <w:t>年完成，完成了家庭经济困难学生生活补助绩效目标。</w:t>
      </w:r>
    </w:p>
    <w:p w14:paraId="15030F10">
      <w:pPr>
        <w:adjustRightInd w:val="0"/>
        <w:snapToGrid w:val="0"/>
        <w:spacing w:line="60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二、主要职能</w:t>
      </w:r>
    </w:p>
    <w:p w14:paraId="54DA4E4E">
      <w:pPr>
        <w:adjustRightInd w:val="0"/>
        <w:snapToGrid w:val="0"/>
        <w:spacing w:line="600" w:lineRule="exact"/>
        <w:ind w:firstLine="720"/>
        <w:rPr>
          <w:rFonts w:ascii="仿宋_GB2312" w:hAnsi="仿宋" w:eastAsia="仿宋_GB2312"/>
          <w:sz w:val="32"/>
          <w:szCs w:val="32"/>
        </w:rPr>
      </w:pPr>
      <w:r>
        <w:rPr>
          <w:rFonts w:hint="eastAsia" w:ascii="仿宋_GB2312" w:hAnsi="仿宋" w:eastAsia="仿宋_GB2312"/>
          <w:sz w:val="32"/>
          <w:szCs w:val="32"/>
        </w:rPr>
        <w:t>1.全面贯彻党的教育方针政策，依法组织教育教学，全面实施素质教育，培养德智体美劳全面发展的社会主义接班人，努力办好人民满意教育。</w:t>
      </w:r>
    </w:p>
    <w:p w14:paraId="3217198A">
      <w:pPr>
        <w:adjustRightInd w:val="0"/>
        <w:snapToGrid w:val="0"/>
        <w:spacing w:line="600" w:lineRule="exact"/>
        <w:ind w:firstLine="720"/>
        <w:rPr>
          <w:rFonts w:ascii="仿宋_GB2312" w:hAnsi="仿宋" w:eastAsia="仿宋_GB2312"/>
          <w:sz w:val="32"/>
          <w:szCs w:val="32"/>
        </w:rPr>
      </w:pPr>
      <w:r>
        <w:rPr>
          <w:rFonts w:hint="eastAsia" w:ascii="仿宋_GB2312" w:hAnsi="仿宋" w:eastAsia="仿宋_GB2312"/>
          <w:sz w:val="32"/>
          <w:szCs w:val="32"/>
        </w:rPr>
        <w:t>2.保障学校的正常教育教学、办公、生活秩序。</w:t>
      </w:r>
    </w:p>
    <w:p w14:paraId="64D2F480">
      <w:pPr>
        <w:adjustRightInd w:val="0"/>
        <w:snapToGrid w:val="0"/>
        <w:spacing w:line="600" w:lineRule="exact"/>
        <w:ind w:firstLine="720"/>
        <w:rPr>
          <w:rFonts w:ascii="仿宋_GB2312" w:hAnsi="仿宋" w:eastAsia="仿宋_GB2312"/>
          <w:sz w:val="32"/>
          <w:szCs w:val="32"/>
        </w:rPr>
      </w:pPr>
      <w:r>
        <w:rPr>
          <w:rFonts w:hint="eastAsia" w:ascii="仿宋_GB2312" w:hAnsi="仿宋" w:eastAsia="仿宋_GB2312"/>
          <w:sz w:val="32"/>
          <w:szCs w:val="32"/>
        </w:rPr>
        <w:t>3.管好用好国家的教育资金，改善和优化农村办学条件。</w:t>
      </w:r>
    </w:p>
    <w:p w14:paraId="284448CB">
      <w:pPr>
        <w:tabs>
          <w:tab w:val="left" w:pos="6804"/>
          <w:tab w:val="left" w:pos="7088"/>
          <w:tab w:val="left" w:pos="7513"/>
          <w:tab w:val="left" w:pos="8080"/>
        </w:tabs>
        <w:spacing w:line="5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4.把教育教学质量放在首位，提高教师从教幸福感，关注留守儿童健康成长，争做“四有”好老师。</w:t>
      </w:r>
    </w:p>
    <w:p w14:paraId="66EFE1A8">
      <w:pPr>
        <w:adjustRightInd w:val="0"/>
        <w:snapToGrid w:val="0"/>
        <w:spacing w:line="60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三、资金使用情况</w:t>
      </w:r>
    </w:p>
    <w:p w14:paraId="6170564F">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（一）资金使用</w:t>
      </w:r>
    </w:p>
    <w:p w14:paraId="4966699E">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u w:color="46CD7E"/>
        </w:rPr>
        <w:t>截至</w:t>
      </w:r>
      <w:r>
        <w:rPr>
          <w:rFonts w:hint="eastAsia" w:ascii="仿宋_GB2312" w:hAnsi="仿宋" w:eastAsia="仿宋_GB2312"/>
          <w:sz w:val="32"/>
          <w:szCs w:val="32"/>
        </w:rPr>
        <w:t>评价时资金的实际支出为</w:t>
      </w:r>
      <w:r>
        <w:rPr>
          <w:rFonts w:ascii="仿宋_GB2312" w:hAnsi="仿宋" w:eastAsia="仿宋_GB2312"/>
          <w:sz w:val="32"/>
          <w:szCs w:val="32"/>
        </w:rPr>
        <w:t>2.4</w:t>
      </w:r>
      <w:r>
        <w:rPr>
          <w:rFonts w:hint="eastAsia" w:ascii="仿宋_GB2312" w:hAnsi="仿宋" w:eastAsia="仿宋_GB2312"/>
          <w:sz w:val="32"/>
          <w:szCs w:val="32"/>
        </w:rPr>
        <w:t>万元，用于学校家庭经济困难学生生活补助发放，支出依据合规合法，资金支付与预算相符。</w:t>
      </w:r>
    </w:p>
    <w:p w14:paraId="73FF63BA">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（二）组织实施情况</w:t>
      </w:r>
    </w:p>
    <w:p w14:paraId="21BFE7F9">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家庭经济困难学生生活补助日常管理工作均按照我校相关管理制度执行，建立了工作有计划、实施有方案、日常有监督的管理机制，工作取得了较好的成效，效能得到了提高，获得了社会各界的好评，学校成立了学生资助工作领导小组，由学校工会监督并严格执行。</w:t>
      </w:r>
    </w:p>
    <w:p w14:paraId="72C073EC">
      <w:pPr>
        <w:adjustRightInd w:val="0"/>
        <w:snapToGrid w:val="0"/>
        <w:spacing w:line="60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四、目标完成情况</w:t>
      </w:r>
      <w:r>
        <w:rPr>
          <w:rFonts w:hint="eastAsia" w:ascii="仿宋_GB2312" w:hAnsi="仿宋" w:eastAsia="仿宋_GB2312"/>
          <w:b/>
          <w:bCs/>
          <w:sz w:val="32"/>
          <w:szCs w:val="32"/>
        </w:rPr>
        <w:tab/>
      </w:r>
    </w:p>
    <w:p w14:paraId="0FD946FF">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（一）目标任务量完成情况</w:t>
      </w:r>
    </w:p>
    <w:p w14:paraId="6C84A2E3">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家庭经济困难学生生活补助完成了学期目标任务，达到了相关要求，学校工作取得了较好成效。</w:t>
      </w:r>
    </w:p>
    <w:p w14:paraId="51BB75D1">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（二）目标质量完成情况</w:t>
      </w:r>
    </w:p>
    <w:p w14:paraId="6BBB60D5">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按照年初目标任务，实际完成较好。</w:t>
      </w:r>
    </w:p>
    <w:p w14:paraId="7FBF99EE">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（三）目标进度完成情况</w:t>
      </w:r>
    </w:p>
    <w:p w14:paraId="775822DE">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对照预定计划，家庭经济困难学生生活补助完成了目标任务。</w:t>
      </w:r>
    </w:p>
    <w:p w14:paraId="235948AA">
      <w:pPr>
        <w:adjustRightInd w:val="0"/>
        <w:snapToGrid w:val="0"/>
        <w:spacing w:line="560" w:lineRule="exact"/>
        <w:ind w:firstLine="720"/>
        <w:rPr>
          <w:rFonts w:ascii="仿宋_GB2312" w:hAnsi="仿宋" w:eastAsia="仿宋_GB2312"/>
          <w:b/>
          <w:bCs/>
          <w:sz w:val="32"/>
          <w:szCs w:val="32"/>
        </w:rPr>
      </w:pPr>
      <w:r>
        <w:rPr>
          <w:rFonts w:hint="eastAsia" w:ascii="仿宋_GB2312" w:hAnsi="仿宋" w:eastAsia="仿宋_GB2312"/>
          <w:b/>
          <w:bCs/>
          <w:sz w:val="32"/>
          <w:szCs w:val="32"/>
        </w:rPr>
        <w:t>五、项目效益情况</w:t>
      </w:r>
    </w:p>
    <w:p w14:paraId="284553F7">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实施了目标绩效考核，学校各方面工作都</w:t>
      </w:r>
      <w:r>
        <w:rPr>
          <w:rFonts w:hint="eastAsia" w:ascii="仿宋_GB2312" w:hAnsi="仿宋" w:eastAsia="仿宋_GB2312"/>
          <w:sz w:val="32"/>
          <w:szCs w:val="32"/>
          <w:u w:color="46CD7E"/>
        </w:rPr>
        <w:t>有序完成</w:t>
      </w:r>
      <w:r>
        <w:rPr>
          <w:rFonts w:hint="eastAsia" w:ascii="仿宋_GB2312" w:hAnsi="仿宋" w:eastAsia="仿宋_GB2312"/>
          <w:sz w:val="32"/>
          <w:szCs w:val="32"/>
        </w:rPr>
        <w:t>，高质量完成，产生较好的社会效益，严格执行目标管理，充分保障学校正常教学。</w:t>
      </w:r>
    </w:p>
    <w:p w14:paraId="28741527">
      <w:pPr>
        <w:adjustRightInd w:val="0"/>
        <w:snapToGrid w:val="0"/>
        <w:spacing w:line="560" w:lineRule="exact"/>
        <w:ind w:firstLine="720"/>
        <w:rPr>
          <w:rFonts w:ascii="仿宋_GB2312" w:hAnsi="仿宋" w:eastAsia="仿宋_GB2312"/>
          <w:b/>
          <w:bCs/>
          <w:sz w:val="32"/>
          <w:szCs w:val="32"/>
        </w:rPr>
      </w:pPr>
      <w:r>
        <w:rPr>
          <w:rFonts w:hint="eastAsia" w:ascii="仿宋_GB2312" w:hAnsi="仿宋" w:eastAsia="仿宋_GB2312"/>
          <w:b/>
          <w:bCs/>
          <w:sz w:val="32"/>
          <w:szCs w:val="32"/>
        </w:rPr>
        <w:t>六、问题及建议</w:t>
      </w:r>
    </w:p>
    <w:p w14:paraId="33A96EDD">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37819FCE">
      <w:pPr>
        <w:adjustRightInd w:val="0"/>
        <w:snapToGrid w:val="0"/>
        <w:spacing w:line="560" w:lineRule="exact"/>
        <w:ind w:firstLine="720"/>
        <w:rPr>
          <w:rFonts w:ascii="仿宋_GB2312" w:hAnsi="仿宋" w:eastAsia="仿宋_GB2312"/>
          <w:sz w:val="30"/>
          <w:szCs w:val="30"/>
        </w:rPr>
      </w:pPr>
    </w:p>
    <w:p w14:paraId="0518ABA9">
      <w:pPr>
        <w:pStyle w:val="3"/>
        <w:spacing w:before="93"/>
      </w:pPr>
    </w:p>
    <w:p w14:paraId="1BB63FD9">
      <w:pPr>
        <w:jc w:val="center"/>
        <w:rPr>
          <w:rFonts w:ascii="华文中宋" w:hAnsi="华文中宋" w:eastAsia="华文中宋" w:cs="宋体"/>
          <w:b/>
          <w:color w:val="000000"/>
          <w:kern w:val="0"/>
          <w:sz w:val="40"/>
          <w:szCs w:val="40"/>
        </w:rPr>
      </w:pPr>
      <w:r>
        <w:rPr>
          <w:rFonts w:hint="eastAsia" w:ascii="华文中宋" w:hAnsi="华文中宋" w:eastAsia="华文中宋" w:cs="宋体"/>
          <w:b/>
          <w:color w:val="000000"/>
          <w:kern w:val="0"/>
          <w:sz w:val="40"/>
          <w:szCs w:val="40"/>
        </w:rPr>
        <w:t>通江县毛浴镇药铺小学</w:t>
      </w:r>
    </w:p>
    <w:p w14:paraId="4B0780BE">
      <w:pPr>
        <w:jc w:val="center"/>
        <w:rPr>
          <w:rFonts w:ascii="华文中宋" w:hAnsi="华文中宋" w:eastAsia="华文中宋" w:cs="宋体"/>
          <w:b/>
          <w:color w:val="000000"/>
          <w:kern w:val="0"/>
          <w:sz w:val="40"/>
          <w:szCs w:val="40"/>
        </w:rPr>
      </w:pPr>
      <w:r>
        <w:rPr>
          <w:rFonts w:hint="eastAsia" w:ascii="华文中宋" w:hAnsi="华文中宋" w:eastAsia="华文中宋" w:cs="宋体"/>
          <w:b/>
          <w:color w:val="000000"/>
          <w:kern w:val="0"/>
          <w:sz w:val="40"/>
          <w:szCs w:val="40"/>
        </w:rPr>
        <w:t>关于202</w:t>
      </w:r>
      <w:r>
        <w:rPr>
          <w:rFonts w:ascii="华文中宋" w:hAnsi="华文中宋" w:eastAsia="华文中宋" w:cs="宋体"/>
          <w:b/>
          <w:color w:val="000000"/>
          <w:kern w:val="0"/>
          <w:sz w:val="40"/>
          <w:szCs w:val="40"/>
        </w:rPr>
        <w:t>1</w:t>
      </w:r>
      <w:r>
        <w:rPr>
          <w:rFonts w:hint="eastAsia" w:ascii="华文中宋" w:hAnsi="华文中宋" w:eastAsia="华文中宋" w:cs="宋体"/>
          <w:b/>
          <w:color w:val="000000"/>
          <w:kern w:val="0"/>
          <w:sz w:val="40"/>
          <w:szCs w:val="40"/>
        </w:rPr>
        <w:t>年度免作业本项目绩效自评</w:t>
      </w:r>
    </w:p>
    <w:p w14:paraId="5897ADC8">
      <w:pPr>
        <w:jc w:val="center"/>
        <w:rPr>
          <w:rFonts w:ascii="华文中宋" w:hAnsi="华文中宋" w:eastAsia="华文中宋" w:cs="宋体"/>
          <w:b/>
          <w:color w:val="000000"/>
          <w:kern w:val="0"/>
          <w:sz w:val="40"/>
          <w:szCs w:val="40"/>
        </w:rPr>
      </w:pPr>
      <w:r>
        <w:rPr>
          <w:rFonts w:hint="eastAsia" w:ascii="华文中宋" w:hAnsi="华文中宋" w:eastAsia="华文中宋" w:cs="宋体"/>
          <w:b/>
          <w:color w:val="000000"/>
          <w:kern w:val="0"/>
          <w:sz w:val="40"/>
          <w:szCs w:val="40"/>
        </w:rPr>
        <w:t>报告</w:t>
      </w:r>
    </w:p>
    <w:p w14:paraId="2DE2C42C">
      <w:pPr>
        <w:rPr>
          <w:rFonts w:ascii="仿宋_GB2312" w:hAnsi="仿宋" w:eastAsia="仿宋_GB2312"/>
          <w:sz w:val="30"/>
          <w:szCs w:val="30"/>
        </w:rPr>
      </w:pPr>
    </w:p>
    <w:p w14:paraId="34867AAE">
      <w:pPr>
        <w:ind w:firstLine="640" w:firstLineChars="200"/>
        <w:rPr>
          <w:rFonts w:ascii="仿宋_GB2312" w:hAnsi="仿宋" w:eastAsia="仿宋_GB2312"/>
          <w:sz w:val="32"/>
          <w:szCs w:val="32"/>
        </w:rPr>
      </w:pPr>
      <w:r>
        <w:rPr>
          <w:rFonts w:hint="eastAsia" w:ascii="仿宋_GB2312" w:hAnsi="仿宋" w:eastAsia="仿宋_GB2312"/>
          <w:sz w:val="32"/>
          <w:szCs w:val="32"/>
        </w:rPr>
        <w:t>为加强</w:t>
      </w:r>
      <w:r>
        <w:rPr>
          <w:rFonts w:hint="eastAsia" w:ascii="仿宋_GB2312" w:hAnsi="仿宋" w:eastAsia="仿宋_GB2312"/>
          <w:sz w:val="32"/>
          <w:szCs w:val="32"/>
          <w:u w:color="46CD7E"/>
        </w:rPr>
        <w:t>学校教育管理</w:t>
      </w:r>
      <w:r>
        <w:rPr>
          <w:rFonts w:hint="eastAsia" w:ascii="仿宋_GB2312" w:hAnsi="仿宋" w:eastAsia="仿宋_GB2312"/>
          <w:sz w:val="32"/>
          <w:szCs w:val="32"/>
        </w:rPr>
        <w:t>，充分发挥教育服务作用，调动</w:t>
      </w:r>
      <w:r>
        <w:rPr>
          <w:rFonts w:hint="eastAsia" w:ascii="仿宋_GB2312" w:hAnsi="仿宋" w:eastAsia="仿宋_GB2312"/>
          <w:sz w:val="32"/>
          <w:szCs w:val="32"/>
          <w:u w:color="46CD7E"/>
        </w:rPr>
        <w:t>我校教育</w:t>
      </w:r>
      <w:r>
        <w:rPr>
          <w:rFonts w:hint="eastAsia" w:ascii="仿宋_GB2312" w:hAnsi="仿宋" w:eastAsia="仿宋_GB2312"/>
          <w:sz w:val="32"/>
          <w:szCs w:val="32"/>
        </w:rPr>
        <w:t>人员的积极性。根据四川省教育系统绩效考核标准及通江县财政局关于全面实施预算绩效管理的通知通财绩</w:t>
      </w:r>
      <w:r>
        <w:rPr>
          <w:rFonts w:hint="eastAsia" w:ascii="仿宋_GB2312" w:hAnsi="华文中宋" w:eastAsia="仿宋_GB2312"/>
          <w:sz w:val="32"/>
          <w:szCs w:val="32"/>
        </w:rPr>
        <w:t>〔2022〕13</w:t>
      </w:r>
      <w:r>
        <w:rPr>
          <w:rFonts w:hint="eastAsia" w:ascii="仿宋_GB2312" w:hAnsi="仿宋" w:eastAsia="仿宋_GB2312"/>
          <w:sz w:val="32"/>
          <w:szCs w:val="32"/>
        </w:rPr>
        <w:t>号文件精神，我校进行了自查自评，现将绩效自查情况报告如下：</w:t>
      </w:r>
    </w:p>
    <w:p w14:paraId="7FC7D9A8">
      <w:pPr>
        <w:adjustRightInd w:val="0"/>
        <w:snapToGrid w:val="0"/>
        <w:spacing w:line="560" w:lineRule="exact"/>
        <w:ind w:left="70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一、基本情况</w:t>
      </w:r>
    </w:p>
    <w:p w14:paraId="1BBD1598">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通江县毛浴镇药铺小学属全额拨款事业单位，预算级别为乡镇级。年末我校共有在岗人数2</w:t>
      </w:r>
      <w:r>
        <w:rPr>
          <w:rFonts w:ascii="仿宋_GB2312" w:hAnsi="仿宋" w:eastAsia="仿宋_GB2312"/>
          <w:sz w:val="32"/>
          <w:szCs w:val="32"/>
        </w:rPr>
        <w:t>4</w:t>
      </w:r>
      <w:r>
        <w:rPr>
          <w:rFonts w:hint="eastAsia" w:ascii="仿宋_GB2312" w:hAnsi="仿宋" w:eastAsia="仿宋_GB2312"/>
          <w:sz w:val="32"/>
          <w:szCs w:val="32"/>
        </w:rPr>
        <w:t>人，其中：编制人数</w:t>
      </w:r>
      <w:r>
        <w:rPr>
          <w:rFonts w:ascii="仿宋_GB2312" w:hAnsi="仿宋" w:eastAsia="仿宋_GB2312"/>
          <w:sz w:val="32"/>
          <w:szCs w:val="32"/>
        </w:rPr>
        <w:t>21</w:t>
      </w:r>
      <w:r>
        <w:rPr>
          <w:rFonts w:hint="eastAsia" w:ascii="仿宋_GB2312" w:hAnsi="仿宋" w:eastAsia="仿宋_GB2312"/>
          <w:sz w:val="32"/>
          <w:szCs w:val="32"/>
        </w:rPr>
        <w:t>人，特岗教师</w:t>
      </w:r>
      <w:r>
        <w:rPr>
          <w:rFonts w:ascii="仿宋_GB2312" w:hAnsi="仿宋" w:eastAsia="仿宋_GB2312"/>
          <w:sz w:val="32"/>
          <w:szCs w:val="32"/>
        </w:rPr>
        <w:t>3</w:t>
      </w:r>
      <w:r>
        <w:rPr>
          <w:rFonts w:hint="eastAsia" w:ascii="仿宋_GB2312" w:hAnsi="仿宋" w:eastAsia="仿宋_GB2312"/>
          <w:sz w:val="32"/>
          <w:szCs w:val="32"/>
        </w:rPr>
        <w:t>人。遗属人员</w:t>
      </w:r>
      <w:r>
        <w:rPr>
          <w:rFonts w:ascii="仿宋_GB2312" w:hAnsi="仿宋" w:eastAsia="仿宋_GB2312"/>
          <w:sz w:val="32"/>
          <w:szCs w:val="32"/>
        </w:rPr>
        <w:t>5</w:t>
      </w:r>
      <w:r>
        <w:rPr>
          <w:rFonts w:hint="eastAsia" w:ascii="仿宋_GB2312" w:hAnsi="仿宋" w:eastAsia="仿宋_GB2312"/>
          <w:sz w:val="32"/>
          <w:szCs w:val="32"/>
        </w:rPr>
        <w:t>人，退休人员</w:t>
      </w:r>
      <w:r>
        <w:rPr>
          <w:rFonts w:ascii="仿宋_GB2312" w:hAnsi="仿宋" w:eastAsia="仿宋_GB2312"/>
          <w:sz w:val="32"/>
          <w:szCs w:val="32"/>
        </w:rPr>
        <w:t>20</w:t>
      </w:r>
      <w:r>
        <w:rPr>
          <w:rFonts w:hint="eastAsia" w:ascii="仿宋_GB2312" w:hAnsi="仿宋" w:eastAsia="仿宋_GB2312"/>
          <w:sz w:val="32"/>
          <w:szCs w:val="32"/>
        </w:rPr>
        <w:t>人，学生人数</w:t>
      </w:r>
      <w:r>
        <w:rPr>
          <w:rFonts w:ascii="仿宋_GB2312" w:hAnsi="仿宋" w:eastAsia="仿宋_GB2312"/>
          <w:sz w:val="32"/>
          <w:szCs w:val="32"/>
        </w:rPr>
        <w:t>36</w:t>
      </w:r>
      <w:r>
        <w:rPr>
          <w:rFonts w:hint="eastAsia" w:ascii="仿宋_GB2312" w:hAnsi="仿宋" w:eastAsia="仿宋_GB2312"/>
          <w:sz w:val="32"/>
          <w:szCs w:val="32"/>
        </w:rPr>
        <w:t>人。202</w:t>
      </w:r>
      <w:r>
        <w:rPr>
          <w:rFonts w:ascii="仿宋_GB2312" w:hAnsi="仿宋" w:eastAsia="仿宋_GB2312"/>
          <w:sz w:val="32"/>
          <w:szCs w:val="32"/>
        </w:rPr>
        <w:t>1</w:t>
      </w:r>
      <w:r>
        <w:rPr>
          <w:rFonts w:hint="eastAsia" w:ascii="仿宋_GB2312" w:hAnsi="仿宋" w:eastAsia="仿宋_GB2312"/>
          <w:sz w:val="32"/>
          <w:szCs w:val="32"/>
        </w:rPr>
        <w:t>年决算总支出</w:t>
      </w:r>
      <w:r>
        <w:rPr>
          <w:rFonts w:ascii="仿宋_GB2312" w:hAnsi="仿宋" w:eastAsia="仿宋_GB2312"/>
          <w:sz w:val="32"/>
          <w:szCs w:val="32"/>
        </w:rPr>
        <w:t>350.08</w:t>
      </w:r>
      <w:r>
        <w:rPr>
          <w:rFonts w:hint="eastAsia" w:ascii="仿宋_GB2312" w:hAnsi="仿宋" w:eastAsia="仿宋_GB2312"/>
          <w:sz w:val="32"/>
          <w:szCs w:val="32"/>
        </w:rPr>
        <w:t>万元，其中免作业本项目支出</w:t>
      </w:r>
      <w:r>
        <w:rPr>
          <w:rFonts w:ascii="仿宋_GB2312" w:hAnsi="仿宋" w:eastAsia="仿宋_GB2312"/>
          <w:sz w:val="32"/>
          <w:szCs w:val="32"/>
        </w:rPr>
        <w:t>0.1095</w:t>
      </w:r>
      <w:r>
        <w:rPr>
          <w:rFonts w:hint="eastAsia" w:ascii="仿宋_GB2312" w:hAnsi="仿宋" w:eastAsia="仿宋_GB2312"/>
          <w:sz w:val="32"/>
          <w:szCs w:val="32"/>
        </w:rPr>
        <w:t>万元，我校已于202</w:t>
      </w:r>
      <w:r>
        <w:rPr>
          <w:rFonts w:ascii="仿宋_GB2312" w:hAnsi="仿宋" w:eastAsia="仿宋_GB2312"/>
          <w:sz w:val="32"/>
          <w:szCs w:val="32"/>
        </w:rPr>
        <w:t>1</w:t>
      </w:r>
      <w:r>
        <w:rPr>
          <w:rFonts w:hint="eastAsia" w:ascii="仿宋_GB2312" w:hAnsi="仿宋" w:eastAsia="仿宋_GB2312"/>
          <w:sz w:val="32"/>
          <w:szCs w:val="32"/>
        </w:rPr>
        <w:t>年完成了项目绩效目标。</w:t>
      </w:r>
    </w:p>
    <w:p w14:paraId="1549622E">
      <w:pPr>
        <w:adjustRightInd w:val="0"/>
        <w:snapToGrid w:val="0"/>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u w:color="46CD7E"/>
        </w:rPr>
        <w:t>二、</w:t>
      </w:r>
      <w:r>
        <w:rPr>
          <w:rFonts w:hint="eastAsia" w:ascii="仿宋_GB2312" w:hAnsi="仿宋" w:eastAsia="仿宋_GB2312"/>
          <w:b/>
          <w:bCs/>
          <w:sz w:val="32"/>
          <w:szCs w:val="32"/>
        </w:rPr>
        <w:t>资金使用情况</w:t>
      </w:r>
    </w:p>
    <w:p w14:paraId="72910A63">
      <w:pPr>
        <w:ind w:firstLine="640" w:firstLineChars="200"/>
        <w:rPr>
          <w:rFonts w:ascii="仿宋_GB2312" w:hAnsi="仿宋" w:eastAsia="仿宋_GB2312"/>
          <w:sz w:val="32"/>
          <w:szCs w:val="32"/>
        </w:rPr>
      </w:pPr>
      <w:r>
        <w:rPr>
          <w:rFonts w:hint="eastAsia" w:ascii="仿宋_GB2312" w:hAnsi="仿宋" w:eastAsia="仿宋_GB2312"/>
          <w:sz w:val="32"/>
          <w:szCs w:val="32"/>
        </w:rPr>
        <w:t>（一）资金使用</w:t>
      </w:r>
    </w:p>
    <w:p w14:paraId="0C8AB829">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全年共拨入</w:t>
      </w:r>
      <w:r>
        <w:rPr>
          <w:rFonts w:ascii="仿宋_GB2312" w:hAnsi="仿宋" w:eastAsia="仿宋_GB2312"/>
          <w:sz w:val="32"/>
          <w:szCs w:val="32"/>
        </w:rPr>
        <w:t>0.1095</w:t>
      </w:r>
      <w:r>
        <w:rPr>
          <w:rFonts w:hint="eastAsia" w:ascii="仿宋_GB2312" w:hAnsi="仿宋" w:eastAsia="仿宋_GB2312"/>
          <w:sz w:val="32"/>
          <w:szCs w:val="32"/>
        </w:rPr>
        <w:t>万元，全部用于学生的作业本发放，支出依据合规合法，资金支付与预算相符。</w:t>
      </w:r>
    </w:p>
    <w:p w14:paraId="06A18058">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（二）组织实施情况</w:t>
      </w:r>
    </w:p>
    <w:p w14:paraId="7BF3BD41">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免作业本费的日常管理工作均按照我校相关管理制度执行，建立了工作有计划、实施有方案、日常有监督的管理机制，工作取得了较好的成效，效能得到了提高，获得了社会各界的好评，学校成立了学生资助工作领导小组，由学校工会监督并严格执行。</w:t>
      </w:r>
    </w:p>
    <w:p w14:paraId="7715146C">
      <w:pPr>
        <w:tabs>
          <w:tab w:val="left" w:pos="6804"/>
          <w:tab w:val="left" w:pos="7088"/>
          <w:tab w:val="left" w:pos="7513"/>
          <w:tab w:val="left" w:pos="8080"/>
        </w:tabs>
        <w:spacing w:line="520" w:lineRule="exact"/>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三、目标完成情况</w:t>
      </w:r>
      <w:r>
        <w:rPr>
          <w:rFonts w:hint="eastAsia" w:ascii="仿宋_GB2312" w:hAnsi="仿宋" w:eastAsia="仿宋_GB2312"/>
          <w:b/>
          <w:bCs/>
          <w:sz w:val="32"/>
          <w:szCs w:val="32"/>
        </w:rPr>
        <w:tab/>
      </w:r>
    </w:p>
    <w:p w14:paraId="248E1224">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（一）目标任务量完成情况</w:t>
      </w:r>
    </w:p>
    <w:p w14:paraId="65922958">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免作业本费完成了学期目标任务，达到了相关要求，学校工作取得了较好成效。</w:t>
      </w:r>
    </w:p>
    <w:p w14:paraId="49276969">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（二）目标质量完成情况</w:t>
      </w:r>
    </w:p>
    <w:p w14:paraId="4CB717CC">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按照年初目标任务，实际完成较好。</w:t>
      </w:r>
    </w:p>
    <w:p w14:paraId="754FD743">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（三）目标进度完成情况</w:t>
      </w:r>
    </w:p>
    <w:p w14:paraId="73DB9AD0">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对照预定计划，免作业本费完成了目标任务。</w:t>
      </w:r>
    </w:p>
    <w:p w14:paraId="72127760">
      <w:pPr>
        <w:adjustRightInd w:val="0"/>
        <w:snapToGrid w:val="0"/>
        <w:spacing w:line="560" w:lineRule="exact"/>
        <w:ind w:firstLine="720"/>
        <w:rPr>
          <w:rFonts w:ascii="仿宋_GB2312" w:hAnsi="仿宋" w:eastAsia="仿宋_GB2312"/>
          <w:b/>
          <w:bCs/>
          <w:sz w:val="32"/>
          <w:szCs w:val="32"/>
        </w:rPr>
      </w:pPr>
      <w:r>
        <w:rPr>
          <w:rFonts w:hint="eastAsia" w:ascii="仿宋_GB2312" w:hAnsi="仿宋" w:eastAsia="仿宋_GB2312"/>
          <w:b/>
          <w:bCs/>
          <w:sz w:val="32"/>
          <w:szCs w:val="32"/>
        </w:rPr>
        <w:t>四、项目效益情况</w:t>
      </w:r>
    </w:p>
    <w:p w14:paraId="236EC0B0">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实施了目标绩效考核，学校各方面工作都</w:t>
      </w:r>
      <w:r>
        <w:rPr>
          <w:rFonts w:hint="eastAsia" w:ascii="仿宋_GB2312" w:hAnsi="仿宋" w:eastAsia="仿宋_GB2312"/>
          <w:sz w:val="32"/>
          <w:szCs w:val="32"/>
          <w:u w:color="46CD7E"/>
        </w:rPr>
        <w:t>有序完成</w:t>
      </w:r>
      <w:r>
        <w:rPr>
          <w:rFonts w:hint="eastAsia" w:ascii="仿宋_GB2312" w:hAnsi="仿宋" w:eastAsia="仿宋_GB2312"/>
          <w:sz w:val="32"/>
          <w:szCs w:val="32"/>
        </w:rPr>
        <w:t>，高质量完成，产生较好的社会效益，严格执行目标管理，充分保障学校正常教学。</w:t>
      </w:r>
    </w:p>
    <w:p w14:paraId="076D07CE">
      <w:pPr>
        <w:tabs>
          <w:tab w:val="left" w:pos="6804"/>
          <w:tab w:val="left" w:pos="7088"/>
          <w:tab w:val="left" w:pos="7513"/>
          <w:tab w:val="left" w:pos="8080"/>
        </w:tabs>
        <w:spacing w:line="520" w:lineRule="exact"/>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五、问题及建议</w:t>
      </w:r>
    </w:p>
    <w:p w14:paraId="3254FA50">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进一步健全和完善管理制度及内部控制制度，创新管理手段，用新思路、新方法，按照财政支出绩效管理的要求，应建立科学的财政资金效益考评制度体系，不断提高财政资金使用管理水平和效率。</w:t>
      </w:r>
    </w:p>
    <w:p w14:paraId="1FE20CB9">
      <w:pPr>
        <w:adjustRightInd w:val="0"/>
        <w:snapToGrid w:val="0"/>
        <w:spacing w:line="560" w:lineRule="exact"/>
        <w:ind w:firstLine="720"/>
        <w:rPr>
          <w:rFonts w:ascii="仿宋_GB2312" w:hAnsi="仿宋" w:eastAsia="仿宋_GB2312"/>
          <w:sz w:val="30"/>
          <w:szCs w:val="30"/>
        </w:rPr>
      </w:pPr>
    </w:p>
    <w:p w14:paraId="3C5EF855">
      <w:pPr>
        <w:jc w:val="center"/>
        <w:rPr>
          <w:rFonts w:ascii="仿宋_GB2312" w:hAnsi="仿宋" w:eastAsia="仿宋_GB2312"/>
          <w:sz w:val="30"/>
          <w:szCs w:val="30"/>
        </w:rPr>
      </w:pPr>
    </w:p>
    <w:p w14:paraId="3D3AAEF4">
      <w:pPr>
        <w:jc w:val="center"/>
        <w:rPr>
          <w:rFonts w:ascii="华文中宋" w:hAnsi="华文中宋" w:eastAsia="华文中宋" w:cs="宋体"/>
          <w:b/>
          <w:color w:val="000000"/>
          <w:kern w:val="0"/>
          <w:sz w:val="40"/>
          <w:szCs w:val="40"/>
        </w:rPr>
      </w:pPr>
      <w:r>
        <w:rPr>
          <w:rFonts w:hint="eastAsia" w:ascii="华文中宋" w:hAnsi="华文中宋" w:eastAsia="华文中宋" w:cs="宋体"/>
          <w:b/>
          <w:color w:val="000000"/>
          <w:kern w:val="0"/>
          <w:sz w:val="40"/>
          <w:szCs w:val="40"/>
        </w:rPr>
        <w:t>通江县毛浴镇药铺小学</w:t>
      </w:r>
    </w:p>
    <w:p w14:paraId="413EB874">
      <w:pPr>
        <w:jc w:val="center"/>
        <w:rPr>
          <w:rFonts w:ascii="华文中宋" w:hAnsi="华文中宋" w:eastAsia="华文中宋" w:cs="宋体"/>
          <w:b/>
          <w:color w:val="000000"/>
          <w:kern w:val="0"/>
          <w:sz w:val="40"/>
          <w:szCs w:val="40"/>
        </w:rPr>
      </w:pPr>
      <w:r>
        <w:rPr>
          <w:rFonts w:hint="eastAsia" w:ascii="华文中宋" w:hAnsi="华文中宋" w:eastAsia="华文中宋" w:cs="宋体"/>
          <w:b/>
          <w:color w:val="000000"/>
          <w:kern w:val="0"/>
          <w:sz w:val="40"/>
          <w:szCs w:val="40"/>
        </w:rPr>
        <w:t>关于202</w:t>
      </w:r>
      <w:r>
        <w:rPr>
          <w:rFonts w:ascii="华文中宋" w:hAnsi="华文中宋" w:eastAsia="华文中宋" w:cs="宋体"/>
          <w:b/>
          <w:color w:val="000000"/>
          <w:kern w:val="0"/>
          <w:sz w:val="40"/>
          <w:szCs w:val="40"/>
        </w:rPr>
        <w:t>1</w:t>
      </w:r>
      <w:r>
        <w:rPr>
          <w:rFonts w:hint="eastAsia" w:ascii="华文中宋" w:hAnsi="华文中宋" w:eastAsia="华文中宋" w:cs="宋体"/>
          <w:b/>
          <w:color w:val="000000"/>
          <w:kern w:val="0"/>
          <w:sz w:val="40"/>
          <w:szCs w:val="40"/>
        </w:rPr>
        <w:t>年度学前教育资助绩效自评报告</w:t>
      </w:r>
    </w:p>
    <w:p w14:paraId="496DBAD0">
      <w:pPr>
        <w:rPr>
          <w:rFonts w:ascii="仿宋_GB2312" w:hAnsi="仿宋" w:eastAsia="仿宋_GB2312"/>
          <w:sz w:val="30"/>
          <w:szCs w:val="30"/>
        </w:rPr>
      </w:pPr>
    </w:p>
    <w:p w14:paraId="0A8384B0">
      <w:pPr>
        <w:ind w:firstLine="640" w:firstLineChars="200"/>
        <w:rPr>
          <w:rFonts w:ascii="仿宋_GB2312" w:hAnsi="仿宋" w:eastAsia="仿宋_GB2312"/>
          <w:sz w:val="32"/>
          <w:szCs w:val="32"/>
        </w:rPr>
      </w:pPr>
      <w:r>
        <w:rPr>
          <w:rFonts w:hint="eastAsia" w:ascii="仿宋_GB2312" w:hAnsi="仿宋" w:eastAsia="仿宋_GB2312"/>
          <w:sz w:val="32"/>
          <w:szCs w:val="32"/>
        </w:rPr>
        <w:t>为加强</w:t>
      </w:r>
      <w:r>
        <w:rPr>
          <w:rFonts w:hint="eastAsia" w:ascii="仿宋_GB2312" w:hAnsi="仿宋" w:eastAsia="仿宋_GB2312"/>
          <w:sz w:val="32"/>
          <w:szCs w:val="32"/>
          <w:u w:color="46CD7E"/>
        </w:rPr>
        <w:t>学校教育管理</w:t>
      </w:r>
      <w:r>
        <w:rPr>
          <w:rFonts w:hint="eastAsia" w:ascii="仿宋_GB2312" w:hAnsi="仿宋" w:eastAsia="仿宋_GB2312"/>
          <w:sz w:val="32"/>
          <w:szCs w:val="32"/>
        </w:rPr>
        <w:t>，充分发挥教育服务作用，调动</w:t>
      </w:r>
      <w:r>
        <w:rPr>
          <w:rFonts w:hint="eastAsia" w:ascii="仿宋_GB2312" w:hAnsi="仿宋" w:eastAsia="仿宋_GB2312"/>
          <w:sz w:val="32"/>
          <w:szCs w:val="32"/>
          <w:u w:color="46CD7E"/>
        </w:rPr>
        <w:t>我校教育</w:t>
      </w:r>
      <w:r>
        <w:rPr>
          <w:rFonts w:hint="eastAsia" w:ascii="仿宋_GB2312" w:hAnsi="仿宋" w:eastAsia="仿宋_GB2312"/>
          <w:sz w:val="32"/>
          <w:szCs w:val="32"/>
        </w:rPr>
        <w:t>人员的积极性。根据四川省教育系统绩效考核标准及通江县财政局关于全面实施预算绩效管理的通知通财绩</w:t>
      </w:r>
      <w:r>
        <w:rPr>
          <w:rFonts w:hint="eastAsia" w:ascii="仿宋_GB2312" w:hAnsi="华文中宋" w:eastAsia="仿宋_GB2312"/>
          <w:sz w:val="32"/>
          <w:szCs w:val="32"/>
        </w:rPr>
        <w:t>〔2022〕13</w:t>
      </w:r>
      <w:r>
        <w:rPr>
          <w:rFonts w:hint="eastAsia" w:ascii="仿宋_GB2312" w:hAnsi="仿宋" w:eastAsia="仿宋_GB2312"/>
          <w:sz w:val="32"/>
          <w:szCs w:val="32"/>
        </w:rPr>
        <w:t>号文件精神，我校进行了自查自评，现将绩效自查情况报告如下：</w:t>
      </w:r>
    </w:p>
    <w:p w14:paraId="2D7ECBE8">
      <w:pPr>
        <w:adjustRightInd w:val="0"/>
        <w:snapToGrid w:val="0"/>
        <w:spacing w:line="560" w:lineRule="exact"/>
        <w:ind w:left="720"/>
        <w:rPr>
          <w:rFonts w:ascii="仿宋_GB2312" w:hAnsi="仿宋" w:eastAsia="仿宋_GB2312"/>
          <w:b/>
          <w:bCs/>
          <w:sz w:val="32"/>
          <w:szCs w:val="32"/>
        </w:rPr>
      </w:pPr>
      <w:r>
        <w:rPr>
          <w:rFonts w:hint="eastAsia" w:ascii="仿宋_GB2312" w:hAnsi="仿宋" w:eastAsia="仿宋_GB2312"/>
          <w:b/>
          <w:bCs/>
          <w:sz w:val="32"/>
          <w:szCs w:val="32"/>
        </w:rPr>
        <w:t>一、基本情况</w:t>
      </w:r>
    </w:p>
    <w:p w14:paraId="26090FEE">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通江县毛浴镇药铺小学属全额拨款事业单位，预算级别为乡镇级。年末我校共有在岗人数2</w:t>
      </w:r>
      <w:r>
        <w:rPr>
          <w:rFonts w:ascii="仿宋_GB2312" w:hAnsi="仿宋" w:eastAsia="仿宋_GB2312"/>
          <w:sz w:val="32"/>
          <w:szCs w:val="32"/>
        </w:rPr>
        <w:t>4</w:t>
      </w:r>
      <w:r>
        <w:rPr>
          <w:rFonts w:hint="eastAsia" w:ascii="仿宋_GB2312" w:hAnsi="仿宋" w:eastAsia="仿宋_GB2312"/>
          <w:sz w:val="32"/>
          <w:szCs w:val="32"/>
        </w:rPr>
        <w:t>人，其中：编制人数</w:t>
      </w:r>
      <w:r>
        <w:rPr>
          <w:rFonts w:ascii="仿宋_GB2312" w:hAnsi="仿宋" w:eastAsia="仿宋_GB2312"/>
          <w:sz w:val="32"/>
          <w:szCs w:val="32"/>
        </w:rPr>
        <w:t>21</w:t>
      </w:r>
      <w:r>
        <w:rPr>
          <w:rFonts w:hint="eastAsia" w:ascii="仿宋_GB2312" w:hAnsi="仿宋" w:eastAsia="仿宋_GB2312"/>
          <w:sz w:val="32"/>
          <w:szCs w:val="32"/>
        </w:rPr>
        <w:t>人，特岗教师</w:t>
      </w:r>
      <w:r>
        <w:rPr>
          <w:rFonts w:ascii="仿宋_GB2312" w:hAnsi="仿宋" w:eastAsia="仿宋_GB2312"/>
          <w:sz w:val="32"/>
          <w:szCs w:val="32"/>
        </w:rPr>
        <w:t>3</w:t>
      </w:r>
      <w:r>
        <w:rPr>
          <w:rFonts w:hint="eastAsia" w:ascii="仿宋_GB2312" w:hAnsi="仿宋" w:eastAsia="仿宋_GB2312"/>
          <w:sz w:val="32"/>
          <w:szCs w:val="32"/>
        </w:rPr>
        <w:t>人。遗属人员</w:t>
      </w:r>
      <w:r>
        <w:rPr>
          <w:rFonts w:ascii="仿宋_GB2312" w:hAnsi="仿宋" w:eastAsia="仿宋_GB2312"/>
          <w:sz w:val="32"/>
          <w:szCs w:val="32"/>
        </w:rPr>
        <w:t>5</w:t>
      </w:r>
      <w:r>
        <w:rPr>
          <w:rFonts w:hint="eastAsia" w:ascii="仿宋_GB2312" w:hAnsi="仿宋" w:eastAsia="仿宋_GB2312"/>
          <w:sz w:val="32"/>
          <w:szCs w:val="32"/>
        </w:rPr>
        <w:t>人，退休人员</w:t>
      </w:r>
      <w:r>
        <w:rPr>
          <w:rFonts w:ascii="仿宋_GB2312" w:hAnsi="仿宋" w:eastAsia="仿宋_GB2312"/>
          <w:sz w:val="32"/>
          <w:szCs w:val="32"/>
        </w:rPr>
        <w:t>20</w:t>
      </w:r>
      <w:r>
        <w:rPr>
          <w:rFonts w:hint="eastAsia" w:ascii="仿宋_GB2312" w:hAnsi="仿宋" w:eastAsia="仿宋_GB2312"/>
          <w:sz w:val="32"/>
          <w:szCs w:val="32"/>
        </w:rPr>
        <w:t>人，学生人数</w:t>
      </w:r>
      <w:r>
        <w:rPr>
          <w:rFonts w:ascii="仿宋_GB2312" w:hAnsi="仿宋" w:eastAsia="仿宋_GB2312"/>
          <w:sz w:val="32"/>
          <w:szCs w:val="32"/>
        </w:rPr>
        <w:t>36</w:t>
      </w:r>
      <w:r>
        <w:rPr>
          <w:rFonts w:hint="eastAsia" w:ascii="仿宋_GB2312" w:hAnsi="仿宋" w:eastAsia="仿宋_GB2312"/>
          <w:sz w:val="32"/>
          <w:szCs w:val="32"/>
        </w:rPr>
        <w:t>人。202</w:t>
      </w:r>
      <w:r>
        <w:rPr>
          <w:rFonts w:ascii="仿宋_GB2312" w:hAnsi="仿宋" w:eastAsia="仿宋_GB2312"/>
          <w:sz w:val="32"/>
          <w:szCs w:val="32"/>
        </w:rPr>
        <w:t>1</w:t>
      </w:r>
      <w:r>
        <w:rPr>
          <w:rFonts w:hint="eastAsia" w:ascii="仿宋_GB2312" w:hAnsi="仿宋" w:eastAsia="仿宋_GB2312"/>
          <w:sz w:val="32"/>
          <w:szCs w:val="32"/>
        </w:rPr>
        <w:t>年决算总支出</w:t>
      </w:r>
      <w:r>
        <w:rPr>
          <w:rFonts w:ascii="仿宋_GB2312" w:hAnsi="仿宋" w:eastAsia="仿宋_GB2312"/>
          <w:sz w:val="32"/>
          <w:szCs w:val="32"/>
        </w:rPr>
        <w:t>350.08</w:t>
      </w:r>
      <w:r>
        <w:rPr>
          <w:rFonts w:hint="eastAsia" w:ascii="仿宋_GB2312" w:hAnsi="仿宋" w:eastAsia="仿宋_GB2312"/>
          <w:sz w:val="32"/>
          <w:szCs w:val="32"/>
        </w:rPr>
        <w:t>万元，其中学前教育资助项目支出</w:t>
      </w:r>
      <w:r>
        <w:rPr>
          <w:rFonts w:ascii="仿宋_GB2312" w:hAnsi="仿宋" w:eastAsia="仿宋_GB2312"/>
          <w:sz w:val="32"/>
          <w:szCs w:val="32"/>
        </w:rPr>
        <w:t>1.035</w:t>
      </w:r>
      <w:r>
        <w:rPr>
          <w:rFonts w:hint="eastAsia" w:ascii="仿宋_GB2312" w:hAnsi="仿宋" w:eastAsia="仿宋_GB2312"/>
          <w:sz w:val="32"/>
          <w:szCs w:val="32"/>
        </w:rPr>
        <w:t>万元，我校已于202</w:t>
      </w:r>
      <w:r>
        <w:rPr>
          <w:rFonts w:ascii="仿宋_GB2312" w:hAnsi="仿宋" w:eastAsia="仿宋_GB2312"/>
          <w:sz w:val="32"/>
          <w:szCs w:val="32"/>
        </w:rPr>
        <w:t>1</w:t>
      </w:r>
      <w:r>
        <w:rPr>
          <w:rFonts w:hint="eastAsia" w:ascii="仿宋_GB2312" w:hAnsi="仿宋" w:eastAsia="仿宋_GB2312"/>
          <w:sz w:val="32"/>
          <w:szCs w:val="32"/>
        </w:rPr>
        <w:t>年完成了项目绩效目标。</w:t>
      </w:r>
    </w:p>
    <w:p w14:paraId="2F935053">
      <w:pPr>
        <w:adjustRightInd w:val="0"/>
        <w:snapToGrid w:val="0"/>
        <w:spacing w:line="560" w:lineRule="exact"/>
        <w:ind w:left="720"/>
        <w:rPr>
          <w:rFonts w:ascii="仿宋_GB2312" w:hAnsi="仿宋" w:eastAsia="仿宋_GB2312"/>
          <w:b/>
          <w:bCs/>
          <w:sz w:val="32"/>
          <w:szCs w:val="32"/>
        </w:rPr>
      </w:pPr>
      <w:r>
        <w:rPr>
          <w:rFonts w:hint="eastAsia" w:ascii="仿宋_GB2312" w:hAnsi="仿宋" w:eastAsia="仿宋_GB2312"/>
          <w:b/>
          <w:bCs/>
          <w:sz w:val="32"/>
          <w:szCs w:val="32"/>
        </w:rPr>
        <w:t>二、资金使用情况</w:t>
      </w:r>
    </w:p>
    <w:p w14:paraId="28BDD8E9">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（一）资金使用</w:t>
      </w:r>
    </w:p>
    <w:p w14:paraId="47A7AFDD">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u w:color="46CD7E"/>
        </w:rPr>
        <w:t>截至</w:t>
      </w:r>
      <w:r>
        <w:rPr>
          <w:rFonts w:hint="eastAsia" w:ascii="仿宋_GB2312" w:hAnsi="仿宋" w:eastAsia="仿宋_GB2312"/>
          <w:sz w:val="32"/>
          <w:szCs w:val="32"/>
        </w:rPr>
        <w:t>评价时资金的实际支出为</w:t>
      </w:r>
      <w:r>
        <w:rPr>
          <w:rFonts w:ascii="仿宋_GB2312" w:hAnsi="仿宋" w:eastAsia="仿宋_GB2312"/>
          <w:sz w:val="32"/>
          <w:szCs w:val="32"/>
        </w:rPr>
        <w:t>1.035</w:t>
      </w:r>
      <w:r>
        <w:rPr>
          <w:rFonts w:hint="eastAsia" w:ascii="仿宋_GB2312" w:hAnsi="仿宋" w:eastAsia="仿宋_GB2312"/>
          <w:sz w:val="32"/>
          <w:szCs w:val="32"/>
        </w:rPr>
        <w:t>万元，用于学校全部用于幼儿园学前教育资助支出，支出依据合规合法，资金支付与预算相符。</w:t>
      </w:r>
    </w:p>
    <w:p w14:paraId="2E548AEF">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（二）组织实施情况</w:t>
      </w:r>
    </w:p>
    <w:p w14:paraId="270F58A2">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前教育资金的日常管理工作均按照我校相关管理制度执行，建立了工作有计划、实施有方案、日常有监督的管理机制，工作取得了较好的成效，效能得到了提高，获得了社会各界的好评，学校成立了学前教育资助工作领导小组，由学校工会监督执行，严格按照上级文件和相关制度执行。</w:t>
      </w:r>
    </w:p>
    <w:p w14:paraId="1CFA4515">
      <w:pPr>
        <w:tabs>
          <w:tab w:val="left" w:pos="6804"/>
          <w:tab w:val="left" w:pos="7088"/>
          <w:tab w:val="left" w:pos="7513"/>
          <w:tab w:val="left" w:pos="8080"/>
        </w:tabs>
        <w:spacing w:line="520" w:lineRule="exact"/>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三、目标完成情况</w:t>
      </w:r>
      <w:r>
        <w:rPr>
          <w:rFonts w:hint="eastAsia" w:ascii="仿宋_GB2312" w:hAnsi="仿宋" w:eastAsia="仿宋_GB2312"/>
          <w:b/>
          <w:bCs/>
          <w:sz w:val="32"/>
          <w:szCs w:val="32"/>
        </w:rPr>
        <w:tab/>
      </w:r>
    </w:p>
    <w:p w14:paraId="1CAA2061">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（一）目标任务量完成情况</w:t>
      </w:r>
    </w:p>
    <w:p w14:paraId="3B47E429">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学前教育资金完成了学期目标任务，达到了相关要求，学校工作取得了较好成效。</w:t>
      </w:r>
    </w:p>
    <w:p w14:paraId="19B3C916">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（二）目标质量完成情况</w:t>
      </w:r>
    </w:p>
    <w:p w14:paraId="754204F0">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按照年初目标任务，实际完成较好。</w:t>
      </w:r>
    </w:p>
    <w:p w14:paraId="12489800">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（三）目标进度完成情况。</w:t>
      </w:r>
    </w:p>
    <w:p w14:paraId="3EE7C231">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对照预定计划，学前教育资金完成了目标任务。</w:t>
      </w:r>
    </w:p>
    <w:p w14:paraId="7FD51A57">
      <w:pPr>
        <w:tabs>
          <w:tab w:val="left" w:pos="6804"/>
          <w:tab w:val="left" w:pos="7088"/>
          <w:tab w:val="left" w:pos="7513"/>
          <w:tab w:val="left" w:pos="8080"/>
        </w:tabs>
        <w:spacing w:line="520" w:lineRule="exact"/>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四、项目效益情况</w:t>
      </w:r>
    </w:p>
    <w:p w14:paraId="39E01414">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实施了目标绩效考核，学校各方面工作都</w:t>
      </w:r>
      <w:r>
        <w:rPr>
          <w:rFonts w:hint="eastAsia" w:ascii="仿宋_GB2312" w:hAnsi="仿宋" w:eastAsia="仿宋_GB2312"/>
          <w:sz w:val="32"/>
          <w:szCs w:val="32"/>
          <w:u w:color="46CD7E"/>
        </w:rPr>
        <w:t>有序完成</w:t>
      </w:r>
      <w:r>
        <w:rPr>
          <w:rFonts w:hint="eastAsia" w:ascii="仿宋_GB2312" w:hAnsi="仿宋" w:eastAsia="仿宋_GB2312"/>
          <w:sz w:val="32"/>
          <w:szCs w:val="32"/>
        </w:rPr>
        <w:t>，高质量完成，产生较好的社会效益，严格执行目标管理，充分保障学校正常教学。</w:t>
      </w:r>
    </w:p>
    <w:p w14:paraId="4C4C98A4">
      <w:pPr>
        <w:tabs>
          <w:tab w:val="left" w:pos="6804"/>
          <w:tab w:val="left" w:pos="7088"/>
          <w:tab w:val="left" w:pos="7513"/>
          <w:tab w:val="left" w:pos="8080"/>
        </w:tabs>
        <w:spacing w:line="520" w:lineRule="exact"/>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五、问题及建议</w:t>
      </w:r>
    </w:p>
    <w:p w14:paraId="655DC416">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进一步健全和完善管理制度及内部控制制度，创新管理手段，用新思路、新方法，按照财政支出绩效管理的要求，应建立科学的财政资金效益考评制度体系，不断提高财政资金使用管理水平和效率。</w:t>
      </w:r>
    </w:p>
    <w:p w14:paraId="274904D1">
      <w:pPr>
        <w:rPr>
          <w:rFonts w:ascii="仿宋_GB2312" w:hAnsi="仿宋" w:eastAsia="仿宋_GB2312"/>
          <w:sz w:val="30"/>
          <w:szCs w:val="30"/>
        </w:rPr>
      </w:pPr>
    </w:p>
    <w:p w14:paraId="47DF7F40">
      <w:pPr>
        <w:jc w:val="center"/>
        <w:rPr>
          <w:rFonts w:ascii="华文中宋" w:hAnsi="华文中宋" w:eastAsia="华文中宋" w:cs="宋体"/>
          <w:b/>
          <w:color w:val="000000"/>
          <w:kern w:val="0"/>
          <w:sz w:val="40"/>
          <w:szCs w:val="40"/>
        </w:rPr>
      </w:pPr>
      <w:r>
        <w:rPr>
          <w:rFonts w:hint="eastAsia" w:ascii="华文中宋" w:hAnsi="华文中宋" w:eastAsia="华文中宋" w:cs="宋体"/>
          <w:b/>
          <w:color w:val="000000"/>
          <w:kern w:val="0"/>
          <w:sz w:val="40"/>
          <w:szCs w:val="40"/>
        </w:rPr>
        <w:t>通江县毛浴镇药铺小学</w:t>
      </w:r>
    </w:p>
    <w:p w14:paraId="0C491AFA">
      <w:pPr>
        <w:jc w:val="center"/>
        <w:rPr>
          <w:rFonts w:ascii="华文中宋" w:hAnsi="华文中宋" w:eastAsia="华文中宋" w:cs="宋体"/>
          <w:b/>
          <w:color w:val="000000"/>
          <w:kern w:val="0"/>
          <w:sz w:val="40"/>
          <w:szCs w:val="40"/>
        </w:rPr>
      </w:pPr>
      <w:r>
        <w:rPr>
          <w:rFonts w:hint="eastAsia" w:ascii="华文中宋" w:hAnsi="华文中宋" w:eastAsia="华文中宋" w:cs="宋体"/>
          <w:b/>
          <w:color w:val="000000"/>
          <w:kern w:val="0"/>
          <w:sz w:val="40"/>
          <w:szCs w:val="40"/>
        </w:rPr>
        <w:t>关于202</w:t>
      </w:r>
      <w:r>
        <w:rPr>
          <w:rFonts w:ascii="华文中宋" w:hAnsi="华文中宋" w:eastAsia="华文中宋" w:cs="宋体"/>
          <w:b/>
          <w:color w:val="000000"/>
          <w:kern w:val="0"/>
          <w:sz w:val="40"/>
          <w:szCs w:val="40"/>
        </w:rPr>
        <w:t>1</w:t>
      </w:r>
      <w:r>
        <w:rPr>
          <w:rFonts w:hint="eastAsia" w:ascii="华文中宋" w:hAnsi="华文中宋" w:eastAsia="华文中宋" w:cs="宋体"/>
          <w:b/>
          <w:color w:val="000000"/>
          <w:kern w:val="0"/>
          <w:sz w:val="40"/>
          <w:szCs w:val="40"/>
        </w:rPr>
        <w:t>年度营养餐补助资金绩效自评</w:t>
      </w:r>
    </w:p>
    <w:p w14:paraId="38FFC253">
      <w:pPr>
        <w:jc w:val="center"/>
        <w:rPr>
          <w:rFonts w:ascii="华文中宋" w:hAnsi="华文中宋" w:eastAsia="华文中宋" w:cs="宋体"/>
          <w:b/>
          <w:color w:val="000000"/>
          <w:kern w:val="0"/>
          <w:sz w:val="40"/>
          <w:szCs w:val="40"/>
        </w:rPr>
      </w:pPr>
      <w:r>
        <w:rPr>
          <w:rFonts w:hint="eastAsia" w:ascii="华文中宋" w:hAnsi="华文中宋" w:eastAsia="华文中宋" w:cs="宋体"/>
          <w:b/>
          <w:color w:val="000000"/>
          <w:kern w:val="0"/>
          <w:sz w:val="40"/>
          <w:szCs w:val="40"/>
        </w:rPr>
        <w:t>报告</w:t>
      </w:r>
    </w:p>
    <w:p w14:paraId="2C553179">
      <w:pPr>
        <w:ind w:firstLine="600" w:firstLineChars="200"/>
        <w:rPr>
          <w:rFonts w:ascii="仿宋_GB2312" w:hAnsi="仿宋" w:eastAsia="仿宋_GB2312"/>
          <w:sz w:val="30"/>
          <w:szCs w:val="30"/>
        </w:rPr>
      </w:pPr>
    </w:p>
    <w:p w14:paraId="68CF26EA">
      <w:pPr>
        <w:ind w:firstLine="640" w:firstLineChars="200"/>
        <w:rPr>
          <w:rFonts w:ascii="仿宋_GB2312" w:hAnsi="仿宋" w:eastAsia="仿宋_GB2312"/>
          <w:sz w:val="32"/>
          <w:szCs w:val="32"/>
        </w:rPr>
      </w:pPr>
      <w:r>
        <w:rPr>
          <w:rFonts w:hint="eastAsia" w:ascii="仿宋_GB2312" w:hAnsi="仿宋" w:eastAsia="仿宋_GB2312"/>
          <w:sz w:val="32"/>
          <w:szCs w:val="32"/>
        </w:rPr>
        <w:t>为加强</w:t>
      </w:r>
      <w:r>
        <w:rPr>
          <w:rFonts w:hint="eastAsia" w:ascii="仿宋_GB2312" w:hAnsi="仿宋" w:eastAsia="仿宋_GB2312"/>
          <w:sz w:val="32"/>
          <w:szCs w:val="32"/>
          <w:u w:color="FFB03A"/>
        </w:rPr>
        <w:t>学校管理</w:t>
      </w:r>
      <w:r>
        <w:rPr>
          <w:rFonts w:hint="eastAsia" w:ascii="仿宋_GB2312" w:hAnsi="仿宋" w:eastAsia="仿宋_GB2312"/>
          <w:sz w:val="32"/>
          <w:szCs w:val="32"/>
        </w:rPr>
        <w:t>，充分发挥教育服务作用，调动</w:t>
      </w:r>
      <w:r>
        <w:rPr>
          <w:rFonts w:hint="eastAsia" w:ascii="仿宋_GB2312" w:hAnsi="仿宋" w:eastAsia="仿宋_GB2312"/>
          <w:sz w:val="32"/>
          <w:szCs w:val="32"/>
          <w:u w:color="46CD7E"/>
        </w:rPr>
        <w:t>我校教育</w:t>
      </w:r>
      <w:r>
        <w:rPr>
          <w:rFonts w:hint="eastAsia" w:ascii="仿宋_GB2312" w:hAnsi="仿宋" w:eastAsia="仿宋_GB2312"/>
          <w:sz w:val="32"/>
          <w:szCs w:val="32"/>
        </w:rPr>
        <w:t>人员的积极性。根据四川省教育系统绩效考核标准及通江县财政局关于全面实施预算绩效管理的通知通财绩</w:t>
      </w:r>
      <w:r>
        <w:rPr>
          <w:rFonts w:hint="eastAsia" w:ascii="仿宋_GB2312" w:hAnsi="华文中宋" w:eastAsia="仿宋_GB2312"/>
          <w:sz w:val="32"/>
          <w:szCs w:val="32"/>
        </w:rPr>
        <w:t>〔2022〕13</w:t>
      </w:r>
      <w:r>
        <w:rPr>
          <w:rFonts w:hint="eastAsia" w:ascii="仿宋_GB2312" w:hAnsi="仿宋" w:eastAsia="仿宋_GB2312"/>
          <w:sz w:val="32"/>
          <w:szCs w:val="32"/>
        </w:rPr>
        <w:t>号文件精神，我校进行了自查自评，现将绩效自查情况报告如下：</w:t>
      </w:r>
    </w:p>
    <w:p w14:paraId="181604DC">
      <w:pPr>
        <w:adjustRightInd w:val="0"/>
        <w:snapToGrid w:val="0"/>
        <w:spacing w:line="560" w:lineRule="exact"/>
        <w:ind w:firstLine="607" w:firstLineChars="189"/>
        <w:rPr>
          <w:rFonts w:ascii="仿宋_GB2312" w:hAnsi="仿宋" w:eastAsia="仿宋_GB2312"/>
          <w:b/>
          <w:bCs/>
          <w:sz w:val="32"/>
          <w:szCs w:val="32"/>
        </w:rPr>
      </w:pPr>
      <w:r>
        <w:rPr>
          <w:rFonts w:hint="eastAsia" w:ascii="仿宋_GB2312" w:hAnsi="仿宋" w:eastAsia="仿宋_GB2312"/>
          <w:b/>
          <w:bCs/>
          <w:sz w:val="32"/>
          <w:szCs w:val="32"/>
        </w:rPr>
        <w:t>一、基本情况</w:t>
      </w:r>
    </w:p>
    <w:p w14:paraId="58E81112">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通江县毛浴镇药铺小学属全额拨款事业单位，预算级别为乡镇级。年末我校共有在岗人数2</w:t>
      </w:r>
      <w:r>
        <w:rPr>
          <w:rFonts w:ascii="仿宋_GB2312" w:hAnsi="仿宋" w:eastAsia="仿宋_GB2312"/>
          <w:sz w:val="32"/>
          <w:szCs w:val="32"/>
        </w:rPr>
        <w:t>4</w:t>
      </w:r>
      <w:r>
        <w:rPr>
          <w:rFonts w:hint="eastAsia" w:ascii="仿宋_GB2312" w:hAnsi="仿宋" w:eastAsia="仿宋_GB2312"/>
          <w:sz w:val="32"/>
          <w:szCs w:val="32"/>
        </w:rPr>
        <w:t>人，其中：编制人数</w:t>
      </w:r>
      <w:r>
        <w:rPr>
          <w:rFonts w:ascii="仿宋_GB2312" w:hAnsi="仿宋" w:eastAsia="仿宋_GB2312"/>
          <w:sz w:val="32"/>
          <w:szCs w:val="32"/>
        </w:rPr>
        <w:t>21</w:t>
      </w:r>
      <w:r>
        <w:rPr>
          <w:rFonts w:hint="eastAsia" w:ascii="仿宋_GB2312" w:hAnsi="仿宋" w:eastAsia="仿宋_GB2312"/>
          <w:sz w:val="32"/>
          <w:szCs w:val="32"/>
        </w:rPr>
        <w:t>人，特岗教师</w:t>
      </w:r>
      <w:r>
        <w:rPr>
          <w:rFonts w:ascii="仿宋_GB2312" w:hAnsi="仿宋" w:eastAsia="仿宋_GB2312"/>
          <w:sz w:val="32"/>
          <w:szCs w:val="32"/>
        </w:rPr>
        <w:t>3</w:t>
      </w:r>
      <w:r>
        <w:rPr>
          <w:rFonts w:hint="eastAsia" w:ascii="仿宋_GB2312" w:hAnsi="仿宋" w:eastAsia="仿宋_GB2312"/>
          <w:sz w:val="32"/>
          <w:szCs w:val="32"/>
        </w:rPr>
        <w:t>人。遗属人员</w:t>
      </w:r>
      <w:r>
        <w:rPr>
          <w:rFonts w:ascii="仿宋_GB2312" w:hAnsi="仿宋" w:eastAsia="仿宋_GB2312"/>
          <w:sz w:val="32"/>
          <w:szCs w:val="32"/>
        </w:rPr>
        <w:t>5</w:t>
      </w:r>
      <w:r>
        <w:rPr>
          <w:rFonts w:hint="eastAsia" w:ascii="仿宋_GB2312" w:hAnsi="仿宋" w:eastAsia="仿宋_GB2312"/>
          <w:sz w:val="32"/>
          <w:szCs w:val="32"/>
        </w:rPr>
        <w:t>人，退休人员</w:t>
      </w:r>
      <w:r>
        <w:rPr>
          <w:rFonts w:ascii="仿宋_GB2312" w:hAnsi="仿宋" w:eastAsia="仿宋_GB2312"/>
          <w:sz w:val="32"/>
          <w:szCs w:val="32"/>
        </w:rPr>
        <w:t>20</w:t>
      </w:r>
      <w:r>
        <w:rPr>
          <w:rFonts w:hint="eastAsia" w:ascii="仿宋_GB2312" w:hAnsi="仿宋" w:eastAsia="仿宋_GB2312"/>
          <w:sz w:val="32"/>
          <w:szCs w:val="32"/>
        </w:rPr>
        <w:t>人，学生人数</w:t>
      </w:r>
      <w:r>
        <w:rPr>
          <w:rFonts w:ascii="仿宋_GB2312" w:hAnsi="仿宋" w:eastAsia="仿宋_GB2312"/>
          <w:sz w:val="32"/>
          <w:szCs w:val="32"/>
        </w:rPr>
        <w:t>36</w:t>
      </w:r>
      <w:r>
        <w:rPr>
          <w:rFonts w:hint="eastAsia" w:ascii="仿宋_GB2312" w:hAnsi="仿宋" w:eastAsia="仿宋_GB2312"/>
          <w:sz w:val="32"/>
          <w:szCs w:val="32"/>
        </w:rPr>
        <w:t>人。202</w:t>
      </w:r>
      <w:r>
        <w:rPr>
          <w:rFonts w:ascii="仿宋_GB2312" w:hAnsi="仿宋" w:eastAsia="仿宋_GB2312"/>
          <w:sz w:val="32"/>
          <w:szCs w:val="32"/>
        </w:rPr>
        <w:t>1</w:t>
      </w:r>
      <w:r>
        <w:rPr>
          <w:rFonts w:hint="eastAsia" w:ascii="仿宋_GB2312" w:hAnsi="仿宋" w:eastAsia="仿宋_GB2312"/>
          <w:sz w:val="32"/>
          <w:szCs w:val="32"/>
        </w:rPr>
        <w:t>年决算总支出</w:t>
      </w:r>
      <w:r>
        <w:rPr>
          <w:rFonts w:ascii="仿宋_GB2312" w:hAnsi="仿宋" w:eastAsia="仿宋_GB2312"/>
          <w:sz w:val="32"/>
          <w:szCs w:val="32"/>
        </w:rPr>
        <w:t>350.08</w:t>
      </w:r>
      <w:r>
        <w:rPr>
          <w:rFonts w:hint="eastAsia" w:ascii="仿宋_GB2312" w:hAnsi="仿宋" w:eastAsia="仿宋_GB2312"/>
          <w:sz w:val="32"/>
          <w:szCs w:val="32"/>
        </w:rPr>
        <w:t>万元，其中营养餐项目支出5.</w:t>
      </w:r>
      <w:r>
        <w:rPr>
          <w:rFonts w:ascii="仿宋_GB2312" w:hAnsi="仿宋" w:eastAsia="仿宋_GB2312"/>
          <w:sz w:val="32"/>
          <w:szCs w:val="32"/>
        </w:rPr>
        <w:t>2525</w:t>
      </w:r>
      <w:r>
        <w:rPr>
          <w:rFonts w:hint="eastAsia" w:ascii="仿宋_GB2312" w:hAnsi="仿宋" w:eastAsia="仿宋_GB2312"/>
          <w:sz w:val="32"/>
          <w:szCs w:val="32"/>
        </w:rPr>
        <w:t>万元，我校已于202</w:t>
      </w:r>
      <w:r>
        <w:rPr>
          <w:rFonts w:ascii="仿宋_GB2312" w:hAnsi="仿宋" w:eastAsia="仿宋_GB2312"/>
          <w:sz w:val="32"/>
          <w:szCs w:val="32"/>
        </w:rPr>
        <w:t>1</w:t>
      </w:r>
      <w:r>
        <w:rPr>
          <w:rFonts w:hint="eastAsia" w:ascii="仿宋_GB2312" w:hAnsi="仿宋" w:eastAsia="仿宋_GB2312"/>
          <w:sz w:val="32"/>
          <w:szCs w:val="32"/>
        </w:rPr>
        <w:t>年完成了项目绩效目标。</w:t>
      </w:r>
    </w:p>
    <w:p w14:paraId="65989949">
      <w:pPr>
        <w:adjustRightInd w:val="0"/>
        <w:snapToGrid w:val="0"/>
        <w:spacing w:line="560" w:lineRule="exact"/>
        <w:ind w:firstLine="720"/>
        <w:rPr>
          <w:rFonts w:ascii="仿宋_GB2312" w:hAnsi="仿宋" w:eastAsia="仿宋_GB2312"/>
          <w:b/>
          <w:bCs/>
          <w:sz w:val="32"/>
          <w:szCs w:val="32"/>
        </w:rPr>
      </w:pPr>
      <w:r>
        <w:rPr>
          <w:rFonts w:hint="eastAsia" w:ascii="仿宋_GB2312" w:hAnsi="仿宋" w:eastAsia="仿宋_GB2312"/>
          <w:b/>
          <w:bCs/>
          <w:sz w:val="32"/>
          <w:szCs w:val="32"/>
        </w:rPr>
        <w:t>二、资金使用情况</w:t>
      </w:r>
    </w:p>
    <w:p w14:paraId="7BD33F51">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（一）资金使用</w:t>
      </w:r>
    </w:p>
    <w:p w14:paraId="37C623BB">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u w:color="46CD7E"/>
        </w:rPr>
        <w:t>截至</w:t>
      </w:r>
      <w:r>
        <w:rPr>
          <w:rFonts w:hint="eastAsia" w:ascii="仿宋_GB2312" w:hAnsi="仿宋" w:eastAsia="仿宋_GB2312"/>
          <w:sz w:val="32"/>
          <w:szCs w:val="32"/>
        </w:rPr>
        <w:t>评价时资金的实际支出为5.</w:t>
      </w:r>
      <w:r>
        <w:rPr>
          <w:rFonts w:ascii="仿宋_GB2312" w:hAnsi="仿宋" w:eastAsia="仿宋_GB2312"/>
          <w:sz w:val="32"/>
          <w:szCs w:val="32"/>
        </w:rPr>
        <w:t>2525</w:t>
      </w:r>
      <w:r>
        <w:rPr>
          <w:rFonts w:hint="eastAsia" w:ascii="仿宋_GB2312" w:hAnsi="仿宋" w:eastAsia="仿宋_GB2312"/>
          <w:sz w:val="32"/>
          <w:szCs w:val="32"/>
        </w:rPr>
        <w:t>万元，全部用于义务教育阶段学生营养改善计划的补助支出，支出依据合规合法，资金支付与预算相符。</w:t>
      </w:r>
    </w:p>
    <w:p w14:paraId="6199CA71">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（二）组织实施情况</w:t>
      </w:r>
    </w:p>
    <w:p w14:paraId="649A3A76">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营养餐资金的日常管理工作均按照我校相关管理制度执行，建立了工作有计划、实施有方案、日常有监督的管理机制，工作取得了较好的成效，效能得到了提高，获得了社会各界的好评，学校成立了义务教育阶段学生营养改善计划领导小组，由学校工会监督执行，严格按照上级文件和相关制度执行。</w:t>
      </w:r>
    </w:p>
    <w:p w14:paraId="6CF20CC4">
      <w:pPr>
        <w:tabs>
          <w:tab w:val="left" w:pos="6804"/>
          <w:tab w:val="left" w:pos="7088"/>
          <w:tab w:val="left" w:pos="7513"/>
          <w:tab w:val="left" w:pos="8080"/>
        </w:tabs>
        <w:spacing w:line="520" w:lineRule="exact"/>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三、目标完成情况</w:t>
      </w:r>
      <w:r>
        <w:rPr>
          <w:rFonts w:hint="eastAsia" w:ascii="仿宋_GB2312" w:hAnsi="仿宋" w:eastAsia="仿宋_GB2312"/>
          <w:b/>
          <w:bCs/>
          <w:sz w:val="32"/>
          <w:szCs w:val="32"/>
        </w:rPr>
        <w:tab/>
      </w:r>
    </w:p>
    <w:p w14:paraId="1C29C86B">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（一）目标任务量完成情况</w:t>
      </w:r>
    </w:p>
    <w:p w14:paraId="545B8B0A">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营养餐资金完成了学期目标任务，达到了相关要求，学校工作取得了较好成效。</w:t>
      </w:r>
    </w:p>
    <w:p w14:paraId="5F9C13C2">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（二）目标质量完成情况</w:t>
      </w:r>
    </w:p>
    <w:p w14:paraId="670D8509">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按照年初目标任务，实际完成较好。</w:t>
      </w:r>
    </w:p>
    <w:p w14:paraId="34C4A576">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（三）目标进度完成情况</w:t>
      </w:r>
    </w:p>
    <w:p w14:paraId="37C4C86F">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对照预定计划，营养餐资金完成了目标任务。</w:t>
      </w:r>
    </w:p>
    <w:p w14:paraId="04603F0F">
      <w:pPr>
        <w:tabs>
          <w:tab w:val="left" w:pos="6804"/>
          <w:tab w:val="left" w:pos="7088"/>
          <w:tab w:val="left" w:pos="7513"/>
          <w:tab w:val="left" w:pos="8080"/>
        </w:tabs>
        <w:spacing w:line="520" w:lineRule="exact"/>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四、项目效益情况</w:t>
      </w:r>
    </w:p>
    <w:p w14:paraId="0EB06DDD">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实施了目标绩效考核，学校各方面工作都</w:t>
      </w:r>
      <w:r>
        <w:rPr>
          <w:rFonts w:hint="eastAsia" w:ascii="仿宋_GB2312" w:hAnsi="仿宋" w:eastAsia="仿宋_GB2312"/>
          <w:sz w:val="32"/>
          <w:szCs w:val="32"/>
          <w:u w:color="46CD7E"/>
        </w:rPr>
        <w:t>有序完成</w:t>
      </w:r>
      <w:r>
        <w:rPr>
          <w:rFonts w:hint="eastAsia" w:ascii="仿宋_GB2312" w:hAnsi="仿宋" w:eastAsia="仿宋_GB2312"/>
          <w:sz w:val="32"/>
          <w:szCs w:val="32"/>
        </w:rPr>
        <w:t>，高质量完成，产生较好的社会效益，严格执行目标管理，充分保障学校正常教学。</w:t>
      </w:r>
    </w:p>
    <w:p w14:paraId="1F3B1084">
      <w:pPr>
        <w:tabs>
          <w:tab w:val="left" w:pos="6804"/>
          <w:tab w:val="left" w:pos="7088"/>
          <w:tab w:val="left" w:pos="7513"/>
          <w:tab w:val="left" w:pos="8080"/>
        </w:tabs>
        <w:spacing w:line="520" w:lineRule="exact"/>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五、问题及建议</w:t>
      </w:r>
    </w:p>
    <w:p w14:paraId="3FA54E45">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进一步健全和完善管理制度及内部控制制度，创新管理手段，用新思路、新方法，按照财政支出绩效管理的要求，应建立科学的财政资金效益考评制度体系，不断提高财政资金使用管理水平和效率。</w:t>
      </w:r>
    </w:p>
    <w:p w14:paraId="0CD164D7">
      <w:pPr>
        <w:jc w:val="center"/>
        <w:rPr>
          <w:rFonts w:ascii="华文中宋" w:hAnsi="华文中宋" w:eastAsia="华文中宋" w:cs="宋体"/>
          <w:b/>
          <w:color w:val="000000"/>
          <w:kern w:val="0"/>
          <w:sz w:val="40"/>
          <w:szCs w:val="40"/>
        </w:rPr>
      </w:pPr>
      <w:bookmarkStart w:id="108" w:name="_Toc106980438"/>
      <w:r>
        <w:rPr>
          <w:rFonts w:hint="eastAsia" w:ascii="华文中宋" w:hAnsi="华文中宋" w:eastAsia="华文中宋" w:cs="宋体"/>
          <w:b/>
          <w:color w:val="000000"/>
          <w:kern w:val="0"/>
          <w:sz w:val="40"/>
          <w:szCs w:val="40"/>
        </w:rPr>
        <w:t>通江县毛浴镇药铺小学</w:t>
      </w:r>
      <w:bookmarkEnd w:id="108"/>
    </w:p>
    <w:p w14:paraId="01E4B41C">
      <w:pPr>
        <w:jc w:val="center"/>
        <w:rPr>
          <w:rFonts w:ascii="华文中宋" w:hAnsi="华文中宋" w:eastAsia="华文中宋" w:cs="宋体"/>
          <w:b/>
          <w:color w:val="000000"/>
          <w:kern w:val="0"/>
          <w:sz w:val="40"/>
          <w:szCs w:val="40"/>
        </w:rPr>
      </w:pPr>
      <w:bookmarkStart w:id="109" w:name="_Toc106980439"/>
      <w:r>
        <w:rPr>
          <w:rFonts w:hint="eastAsia" w:ascii="华文中宋" w:hAnsi="华文中宋" w:eastAsia="华文中宋" w:cs="宋体"/>
          <w:b/>
          <w:color w:val="000000"/>
          <w:kern w:val="0"/>
          <w:sz w:val="40"/>
          <w:szCs w:val="40"/>
        </w:rPr>
        <w:t>关于202</w:t>
      </w:r>
      <w:r>
        <w:rPr>
          <w:rFonts w:ascii="华文中宋" w:hAnsi="华文中宋" w:eastAsia="华文中宋" w:cs="宋体"/>
          <w:b/>
          <w:color w:val="000000"/>
          <w:kern w:val="0"/>
          <w:sz w:val="40"/>
          <w:szCs w:val="40"/>
        </w:rPr>
        <w:t>1</w:t>
      </w:r>
      <w:r>
        <w:rPr>
          <w:rFonts w:hint="eastAsia" w:ascii="华文中宋" w:hAnsi="华文中宋" w:eastAsia="华文中宋" w:cs="宋体"/>
          <w:b/>
          <w:color w:val="000000"/>
          <w:kern w:val="0"/>
          <w:sz w:val="40"/>
          <w:szCs w:val="40"/>
        </w:rPr>
        <w:t>年度校舍维修资金支出</w:t>
      </w:r>
      <w:bookmarkEnd w:id="109"/>
    </w:p>
    <w:p w14:paraId="330E037C">
      <w:pPr>
        <w:jc w:val="center"/>
        <w:rPr>
          <w:rFonts w:ascii="华文中宋" w:hAnsi="华文中宋" w:eastAsia="华文中宋" w:cs="宋体"/>
          <w:b/>
          <w:color w:val="000000"/>
          <w:kern w:val="0"/>
          <w:sz w:val="40"/>
          <w:szCs w:val="40"/>
        </w:rPr>
      </w:pPr>
      <w:bookmarkStart w:id="110" w:name="_Toc106980440"/>
      <w:r>
        <w:rPr>
          <w:rFonts w:hint="eastAsia" w:ascii="华文中宋" w:hAnsi="华文中宋" w:eastAsia="华文中宋" w:cs="宋体"/>
          <w:b/>
          <w:color w:val="000000"/>
          <w:kern w:val="0"/>
          <w:sz w:val="40"/>
          <w:szCs w:val="40"/>
        </w:rPr>
        <w:t>绩效自评报告</w:t>
      </w:r>
      <w:bookmarkEnd w:id="110"/>
    </w:p>
    <w:p w14:paraId="5B99EFF0">
      <w:pPr>
        <w:spacing w:line="240" w:lineRule="exact"/>
        <w:ind w:firstLine="600" w:firstLineChars="200"/>
        <w:jc w:val="left"/>
        <w:rPr>
          <w:rFonts w:ascii="仿宋_GB2312" w:hAnsi="仿宋" w:eastAsia="仿宋_GB2312"/>
          <w:sz w:val="30"/>
          <w:szCs w:val="30"/>
        </w:rPr>
      </w:pPr>
    </w:p>
    <w:p w14:paraId="1494F181">
      <w:pPr>
        <w:ind w:firstLine="708" w:firstLineChars="236"/>
        <w:rPr>
          <w:rFonts w:ascii="仿宋_GB2312" w:hAnsi="仿宋" w:eastAsia="仿宋_GB2312"/>
          <w:sz w:val="30"/>
          <w:szCs w:val="30"/>
        </w:rPr>
      </w:pPr>
    </w:p>
    <w:p w14:paraId="6BE10AEA">
      <w:pPr>
        <w:ind w:firstLine="755" w:firstLineChars="236"/>
        <w:rPr>
          <w:rFonts w:ascii="仿宋_GB2312" w:hAnsi="仿宋" w:eastAsia="仿宋_GB2312"/>
          <w:sz w:val="32"/>
          <w:szCs w:val="32"/>
        </w:rPr>
      </w:pPr>
      <w:r>
        <w:rPr>
          <w:rFonts w:hint="eastAsia" w:ascii="仿宋_GB2312" w:hAnsi="仿宋" w:eastAsia="仿宋_GB2312"/>
          <w:sz w:val="32"/>
          <w:szCs w:val="32"/>
        </w:rPr>
        <w:t>为加强</w:t>
      </w:r>
      <w:r>
        <w:rPr>
          <w:rFonts w:hint="eastAsia" w:ascii="仿宋_GB2312" w:hAnsi="仿宋" w:eastAsia="仿宋_GB2312"/>
          <w:sz w:val="32"/>
          <w:szCs w:val="32"/>
          <w:u w:color="FFB03A"/>
        </w:rPr>
        <w:t>学校管理</w:t>
      </w:r>
      <w:r>
        <w:rPr>
          <w:rFonts w:hint="eastAsia" w:ascii="仿宋_GB2312" w:hAnsi="仿宋" w:eastAsia="仿宋_GB2312"/>
          <w:sz w:val="32"/>
          <w:szCs w:val="32"/>
        </w:rPr>
        <w:t>，充分发挥教育服务作用，调动</w:t>
      </w:r>
      <w:r>
        <w:rPr>
          <w:rFonts w:hint="eastAsia" w:ascii="仿宋_GB2312" w:hAnsi="仿宋" w:eastAsia="仿宋_GB2312"/>
          <w:sz w:val="32"/>
          <w:szCs w:val="32"/>
          <w:u w:color="46CD7E"/>
        </w:rPr>
        <w:t>我校教育</w:t>
      </w:r>
      <w:r>
        <w:rPr>
          <w:rFonts w:hint="eastAsia" w:ascii="仿宋_GB2312" w:hAnsi="仿宋" w:eastAsia="仿宋_GB2312"/>
          <w:sz w:val="32"/>
          <w:szCs w:val="32"/>
        </w:rPr>
        <w:t>人员的积极性。根据四川省教育系统绩效考核标准及通江县财政局关于全面实施预算绩效管理的通知通财绩</w:t>
      </w:r>
      <w:r>
        <w:rPr>
          <w:rFonts w:hint="eastAsia" w:ascii="仿宋_GB2312" w:hAnsi="华文中宋" w:eastAsia="仿宋_GB2312"/>
          <w:sz w:val="32"/>
          <w:szCs w:val="32"/>
        </w:rPr>
        <w:t>〔2022〕13</w:t>
      </w:r>
      <w:r>
        <w:rPr>
          <w:rFonts w:hint="eastAsia" w:ascii="仿宋_GB2312" w:hAnsi="仿宋" w:eastAsia="仿宋_GB2312"/>
          <w:sz w:val="32"/>
          <w:szCs w:val="32"/>
        </w:rPr>
        <w:t>号文件精神，我校进行了自查自评，现将绩效自查情况报告如下：</w:t>
      </w:r>
    </w:p>
    <w:p w14:paraId="27949CB4">
      <w:pPr>
        <w:adjustRightInd w:val="0"/>
        <w:snapToGrid w:val="0"/>
        <w:spacing w:line="560" w:lineRule="exact"/>
        <w:rPr>
          <w:rFonts w:ascii="仿宋_GB2312" w:hAnsi="仿宋" w:eastAsia="仿宋_GB2312"/>
          <w:b/>
          <w:bCs/>
          <w:sz w:val="32"/>
          <w:szCs w:val="32"/>
        </w:rPr>
      </w:pPr>
      <w:r>
        <w:rPr>
          <w:rFonts w:hint="eastAsia" w:ascii="仿宋_GB2312" w:hAnsi="仿宋" w:eastAsia="仿宋_GB2312"/>
          <w:b/>
          <w:bCs/>
          <w:sz w:val="32"/>
          <w:szCs w:val="32"/>
        </w:rPr>
        <w:t>一、基本情况</w:t>
      </w:r>
    </w:p>
    <w:p w14:paraId="5FD62792">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通江县毛浴镇药铺小学属全额拨款事业单位，预算级别为乡镇级。年末我校共有在岗人数2</w:t>
      </w:r>
      <w:r>
        <w:rPr>
          <w:rFonts w:ascii="仿宋_GB2312" w:hAnsi="仿宋" w:eastAsia="仿宋_GB2312"/>
          <w:sz w:val="32"/>
          <w:szCs w:val="32"/>
        </w:rPr>
        <w:t>4</w:t>
      </w:r>
      <w:r>
        <w:rPr>
          <w:rFonts w:hint="eastAsia" w:ascii="仿宋_GB2312" w:hAnsi="仿宋" w:eastAsia="仿宋_GB2312"/>
          <w:sz w:val="32"/>
          <w:szCs w:val="32"/>
        </w:rPr>
        <w:t>人，其中：编制人数</w:t>
      </w:r>
      <w:r>
        <w:rPr>
          <w:rFonts w:ascii="仿宋_GB2312" w:hAnsi="仿宋" w:eastAsia="仿宋_GB2312"/>
          <w:sz w:val="32"/>
          <w:szCs w:val="32"/>
        </w:rPr>
        <w:t>21</w:t>
      </w:r>
      <w:r>
        <w:rPr>
          <w:rFonts w:hint="eastAsia" w:ascii="仿宋_GB2312" w:hAnsi="仿宋" w:eastAsia="仿宋_GB2312"/>
          <w:sz w:val="32"/>
          <w:szCs w:val="32"/>
        </w:rPr>
        <w:t>人，特岗教师</w:t>
      </w:r>
      <w:r>
        <w:rPr>
          <w:rFonts w:ascii="仿宋_GB2312" w:hAnsi="仿宋" w:eastAsia="仿宋_GB2312"/>
          <w:sz w:val="32"/>
          <w:szCs w:val="32"/>
        </w:rPr>
        <w:t>3</w:t>
      </w:r>
      <w:r>
        <w:rPr>
          <w:rFonts w:hint="eastAsia" w:ascii="仿宋_GB2312" w:hAnsi="仿宋" w:eastAsia="仿宋_GB2312"/>
          <w:sz w:val="32"/>
          <w:szCs w:val="32"/>
        </w:rPr>
        <w:t>人。遗属人员</w:t>
      </w:r>
      <w:r>
        <w:rPr>
          <w:rFonts w:ascii="仿宋_GB2312" w:hAnsi="仿宋" w:eastAsia="仿宋_GB2312"/>
          <w:sz w:val="32"/>
          <w:szCs w:val="32"/>
        </w:rPr>
        <w:t>5</w:t>
      </w:r>
      <w:r>
        <w:rPr>
          <w:rFonts w:hint="eastAsia" w:ascii="仿宋_GB2312" w:hAnsi="仿宋" w:eastAsia="仿宋_GB2312"/>
          <w:sz w:val="32"/>
          <w:szCs w:val="32"/>
        </w:rPr>
        <w:t>人，退休人员</w:t>
      </w:r>
      <w:r>
        <w:rPr>
          <w:rFonts w:ascii="仿宋_GB2312" w:hAnsi="仿宋" w:eastAsia="仿宋_GB2312"/>
          <w:sz w:val="32"/>
          <w:szCs w:val="32"/>
        </w:rPr>
        <w:t>20</w:t>
      </w:r>
      <w:r>
        <w:rPr>
          <w:rFonts w:hint="eastAsia" w:ascii="仿宋_GB2312" w:hAnsi="仿宋" w:eastAsia="仿宋_GB2312"/>
          <w:sz w:val="32"/>
          <w:szCs w:val="32"/>
        </w:rPr>
        <w:t>人，学生人数</w:t>
      </w:r>
      <w:r>
        <w:rPr>
          <w:rFonts w:ascii="仿宋_GB2312" w:hAnsi="仿宋" w:eastAsia="仿宋_GB2312"/>
          <w:sz w:val="32"/>
          <w:szCs w:val="32"/>
        </w:rPr>
        <w:t>36</w:t>
      </w:r>
      <w:r>
        <w:rPr>
          <w:rFonts w:hint="eastAsia" w:ascii="仿宋_GB2312" w:hAnsi="仿宋" w:eastAsia="仿宋_GB2312"/>
          <w:sz w:val="32"/>
          <w:szCs w:val="32"/>
        </w:rPr>
        <w:t>人。202</w:t>
      </w:r>
      <w:r>
        <w:rPr>
          <w:rFonts w:ascii="仿宋_GB2312" w:hAnsi="仿宋" w:eastAsia="仿宋_GB2312"/>
          <w:sz w:val="32"/>
          <w:szCs w:val="32"/>
        </w:rPr>
        <w:t>1</w:t>
      </w:r>
      <w:r>
        <w:rPr>
          <w:rFonts w:hint="eastAsia" w:ascii="仿宋_GB2312" w:hAnsi="仿宋" w:eastAsia="仿宋_GB2312"/>
          <w:sz w:val="32"/>
          <w:szCs w:val="32"/>
        </w:rPr>
        <w:t>年决算总支出</w:t>
      </w:r>
      <w:r>
        <w:rPr>
          <w:rFonts w:ascii="仿宋_GB2312" w:hAnsi="仿宋" w:eastAsia="仿宋_GB2312"/>
          <w:sz w:val="32"/>
          <w:szCs w:val="32"/>
        </w:rPr>
        <w:t>350.08</w:t>
      </w:r>
      <w:r>
        <w:rPr>
          <w:rFonts w:hint="eastAsia" w:ascii="仿宋_GB2312" w:hAnsi="仿宋" w:eastAsia="仿宋_GB2312"/>
          <w:sz w:val="32"/>
          <w:szCs w:val="32"/>
        </w:rPr>
        <w:t>万元，其中校舍维修项目支出</w:t>
      </w:r>
      <w:r>
        <w:rPr>
          <w:rFonts w:ascii="仿宋_GB2312" w:hAnsi="仿宋" w:eastAsia="仿宋_GB2312"/>
          <w:sz w:val="32"/>
          <w:szCs w:val="32"/>
        </w:rPr>
        <w:t>23.</w:t>
      </w:r>
      <w:r>
        <w:rPr>
          <w:rFonts w:hint="eastAsia" w:ascii="仿宋_GB2312" w:hAnsi="仿宋" w:eastAsia="仿宋_GB2312"/>
          <w:sz w:val="32"/>
          <w:szCs w:val="32"/>
        </w:rPr>
        <w:t>00万元，我校已于202</w:t>
      </w:r>
      <w:r>
        <w:rPr>
          <w:rFonts w:ascii="仿宋_GB2312" w:hAnsi="仿宋" w:eastAsia="仿宋_GB2312"/>
          <w:sz w:val="32"/>
          <w:szCs w:val="32"/>
        </w:rPr>
        <w:t>1</w:t>
      </w:r>
      <w:r>
        <w:rPr>
          <w:rFonts w:hint="eastAsia" w:ascii="仿宋_GB2312" w:hAnsi="仿宋" w:eastAsia="仿宋_GB2312"/>
          <w:sz w:val="32"/>
          <w:szCs w:val="32"/>
        </w:rPr>
        <w:t>年完成了校舍维修项目绩效目标。</w:t>
      </w:r>
    </w:p>
    <w:p w14:paraId="195BAD87">
      <w:pPr>
        <w:adjustRightInd w:val="0"/>
        <w:snapToGrid w:val="0"/>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二、资金使用情况</w:t>
      </w:r>
    </w:p>
    <w:p w14:paraId="31C50D41">
      <w:pPr>
        <w:ind w:firstLine="640" w:firstLineChars="200"/>
        <w:rPr>
          <w:rFonts w:ascii="仿宋_GB2312" w:hAnsi="仿宋" w:eastAsia="仿宋_GB2312"/>
          <w:sz w:val="32"/>
          <w:szCs w:val="32"/>
        </w:rPr>
      </w:pPr>
      <w:r>
        <w:rPr>
          <w:rFonts w:hint="eastAsia" w:ascii="仿宋_GB2312" w:hAnsi="仿宋" w:eastAsia="仿宋_GB2312"/>
          <w:sz w:val="32"/>
          <w:szCs w:val="32"/>
        </w:rPr>
        <w:t>（一）资金使用</w:t>
      </w:r>
    </w:p>
    <w:p w14:paraId="131EE8A2">
      <w:pPr>
        <w:ind w:firstLine="640" w:firstLineChars="200"/>
        <w:rPr>
          <w:rFonts w:ascii="仿宋_GB2312" w:hAnsi="仿宋" w:eastAsia="仿宋_GB2312"/>
          <w:sz w:val="32"/>
          <w:szCs w:val="32"/>
        </w:rPr>
      </w:pPr>
      <w:r>
        <w:rPr>
          <w:rFonts w:hint="eastAsia" w:ascii="仿宋_GB2312" w:hAnsi="仿宋" w:eastAsia="仿宋_GB2312"/>
          <w:sz w:val="32"/>
          <w:szCs w:val="32"/>
        </w:rPr>
        <w:t>全年共拨入</w:t>
      </w:r>
      <w:r>
        <w:rPr>
          <w:rFonts w:ascii="仿宋_GB2312" w:hAnsi="仿宋" w:eastAsia="仿宋_GB2312"/>
          <w:sz w:val="32"/>
          <w:szCs w:val="32"/>
        </w:rPr>
        <w:t>23.</w:t>
      </w:r>
      <w:r>
        <w:rPr>
          <w:rFonts w:hint="eastAsia" w:ascii="仿宋_GB2312" w:hAnsi="仿宋" w:eastAsia="仿宋_GB2312"/>
          <w:sz w:val="32"/>
          <w:szCs w:val="32"/>
        </w:rPr>
        <w:t>00万元，用于学校校舍维修和改扩建。支出依据合规合法，资金支付与预算相符。</w:t>
      </w:r>
    </w:p>
    <w:p w14:paraId="1B94DC28">
      <w:pPr>
        <w:ind w:firstLine="640" w:firstLineChars="200"/>
        <w:rPr>
          <w:rFonts w:ascii="仿宋_GB2312" w:hAnsi="仿宋" w:eastAsia="仿宋_GB2312"/>
          <w:sz w:val="32"/>
          <w:szCs w:val="32"/>
        </w:rPr>
      </w:pPr>
      <w:r>
        <w:rPr>
          <w:rFonts w:hint="eastAsia" w:ascii="仿宋_GB2312" w:hAnsi="仿宋" w:eastAsia="仿宋_GB2312"/>
          <w:sz w:val="32"/>
          <w:szCs w:val="32"/>
        </w:rPr>
        <w:t>（二）组织实施情况</w:t>
      </w:r>
    </w:p>
    <w:p w14:paraId="7782198F">
      <w:pPr>
        <w:ind w:firstLine="640" w:firstLineChars="200"/>
        <w:rPr>
          <w:rFonts w:ascii="仿宋_GB2312" w:hAnsi="仿宋" w:eastAsia="仿宋_GB2312"/>
          <w:sz w:val="32"/>
          <w:szCs w:val="32"/>
        </w:rPr>
      </w:pPr>
      <w:r>
        <w:rPr>
          <w:rFonts w:hint="eastAsia" w:ascii="仿宋_GB2312" w:hAnsi="仿宋" w:eastAsia="仿宋_GB2312"/>
          <w:sz w:val="32"/>
          <w:szCs w:val="32"/>
        </w:rPr>
        <w:t>学校成立了基建项目领导小组，严格对厕所改扩建项目过程的监督管理，及时划拨项目资金，兑现农民工工资、支付材料费。</w:t>
      </w:r>
    </w:p>
    <w:p w14:paraId="3F94FC2E">
      <w:pPr>
        <w:tabs>
          <w:tab w:val="left" w:pos="6804"/>
          <w:tab w:val="left" w:pos="7088"/>
          <w:tab w:val="left" w:pos="7513"/>
          <w:tab w:val="left" w:pos="8080"/>
        </w:tabs>
        <w:spacing w:line="520" w:lineRule="exact"/>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三、目标完成情况</w:t>
      </w:r>
      <w:r>
        <w:rPr>
          <w:rFonts w:hint="eastAsia" w:ascii="仿宋_GB2312" w:hAnsi="仿宋" w:eastAsia="仿宋_GB2312"/>
          <w:b/>
          <w:bCs/>
          <w:sz w:val="32"/>
          <w:szCs w:val="32"/>
        </w:rPr>
        <w:tab/>
      </w:r>
    </w:p>
    <w:p w14:paraId="7806FB04">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（一）目标任务量完成情况</w:t>
      </w:r>
    </w:p>
    <w:p w14:paraId="3678C6F0">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校舍维修按时按质按量完成了目标任务，达到了相关要求，推动学校其他工作有序开展。</w:t>
      </w:r>
    </w:p>
    <w:p w14:paraId="5F1B9029">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（二）目标质量完成情况</w:t>
      </w:r>
    </w:p>
    <w:p w14:paraId="3F7F481F">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按照年初目标任务，实际维修项目按期完工，各相关部门综合验收合格，达到预期目标任务。</w:t>
      </w:r>
    </w:p>
    <w:p w14:paraId="4B1BA4BF">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（三）目标进度完成情况</w:t>
      </w:r>
    </w:p>
    <w:p w14:paraId="6B19AF0E">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对照预定计划，全部完成了目标任务。</w:t>
      </w:r>
    </w:p>
    <w:p w14:paraId="082B75D9">
      <w:pPr>
        <w:tabs>
          <w:tab w:val="left" w:pos="6804"/>
          <w:tab w:val="left" w:pos="7088"/>
          <w:tab w:val="left" w:pos="7513"/>
          <w:tab w:val="left" w:pos="8080"/>
        </w:tabs>
        <w:spacing w:line="520" w:lineRule="exact"/>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四、项目效益情况</w:t>
      </w:r>
    </w:p>
    <w:p w14:paraId="392EE34C">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实施校舍维修专项项目，通过校舍维修专项工作的开展，改善了学校的办学条件、促进了教学质量的提升、学校的安全问题也得到了很好地解决。</w:t>
      </w:r>
    </w:p>
    <w:p w14:paraId="695DC186">
      <w:pPr>
        <w:tabs>
          <w:tab w:val="left" w:pos="6804"/>
          <w:tab w:val="left" w:pos="7088"/>
          <w:tab w:val="left" w:pos="7513"/>
          <w:tab w:val="left" w:pos="8080"/>
        </w:tabs>
        <w:spacing w:line="520" w:lineRule="exact"/>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五、问题及建议</w:t>
      </w:r>
    </w:p>
    <w:p w14:paraId="6E613700">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进一步健全和完善管理制度及内部控制制度，创新管理手段，用新思路、新方法，按照财政支出绩效管理的要求，应建立科学的财政资金效益考评制度体系，不断提高财政资金使用管理水平和效率。</w:t>
      </w:r>
    </w:p>
    <w:bookmarkEnd w:id="102"/>
    <w:p w14:paraId="4532C100">
      <w:pPr>
        <w:spacing w:line="640" w:lineRule="exact"/>
        <w:rPr>
          <w:rFonts w:eastAsia="仿宋"/>
          <w:sz w:val="32"/>
          <w:szCs w:val="32"/>
        </w:rPr>
      </w:pP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73845">
    <w:pPr>
      <w:pStyle w:val="40"/>
      <w:jc w:val="center"/>
    </w:pPr>
    <w:r>
      <w:fldChar w:fldCharType="begin"/>
    </w:r>
    <w:r>
      <w:instrText xml:space="preserve">PAGE   \* MERGEFORMAT</w:instrText>
    </w:r>
    <w:r>
      <w:fldChar w:fldCharType="separate"/>
    </w:r>
    <w:r>
      <w:rPr>
        <w:lang w:val="zh-CN"/>
      </w:rPr>
      <w:t>30</w:t>
    </w:r>
    <w:r>
      <w:rPr>
        <w:lang w:val="zh-CN"/>
      </w:rPr>
      <w:fldChar w:fldCharType="end"/>
    </w:r>
  </w:p>
  <w:p w14:paraId="3A83F457">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1D46D">
    <w:pPr>
      <w:pStyle w:val="3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D78CB"/>
    <w:multiLevelType w:val="singleLevel"/>
    <w:tmpl w:val="010D78CB"/>
    <w:lvl w:ilvl="0" w:tentative="0">
      <w:start w:val="3"/>
      <w:numFmt w:val="decimal"/>
      <w:lvlText w:val="%1."/>
      <w:lvlJc w:val="left"/>
      <w:pPr>
        <w:tabs>
          <w:tab w:val="left" w:pos="312"/>
        </w:tabs>
      </w:pPr>
    </w:lvl>
  </w:abstractNum>
  <w:abstractNum w:abstractNumId="1">
    <w:nsid w:val="12D94503"/>
    <w:multiLevelType w:val="singleLevel"/>
    <w:tmpl w:val="12D94503"/>
    <w:lvl w:ilvl="0" w:tentative="0">
      <w:start w:val="9"/>
      <w:numFmt w:val="chineseCounting"/>
      <w:suff w:val="nothing"/>
      <w:lvlText w:val="%1、"/>
      <w:lvlJc w:val="left"/>
      <w:rPr>
        <w:rFonts w:hint="eastAsia"/>
      </w:rPr>
    </w:lvl>
  </w:abstractNum>
  <w:abstractNum w:abstractNumId="2">
    <w:nsid w:val="254A4CF6"/>
    <w:multiLevelType w:val="multilevel"/>
    <w:tmpl w:val="254A4CF6"/>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89C245C"/>
    <w:multiLevelType w:val="singleLevel"/>
    <w:tmpl w:val="289C245C"/>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7C534D14"/>
    <w:multiLevelType w:val="singleLevel"/>
    <w:tmpl w:val="7C534D14"/>
    <w:lvl w:ilvl="0" w:tentative="0">
      <w:start w:val="1"/>
      <w:numFmt w:val="chineseCounting"/>
      <w:suff w:val="nothing"/>
      <w:lvlText w:val="（%1）"/>
      <w:lvlJc w:val="left"/>
      <w:rPr>
        <w:rFonts w:hint="eastAsia"/>
        <w:lang w:val="en-U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mViMTY2MzAwNzZjNjc3NDcyZjNiODJhNzZkNmE1YzIifQ=="/>
  </w:docVars>
  <w:rsids>
    <w:rsidRoot w:val="00E246EC"/>
    <w:rsid w:val="000D496F"/>
    <w:rsid w:val="00215143"/>
    <w:rsid w:val="00587602"/>
    <w:rsid w:val="00642BDC"/>
    <w:rsid w:val="00E246EC"/>
    <w:rsid w:val="00FE0ED3"/>
    <w:rsid w:val="0431680E"/>
    <w:rsid w:val="13053D10"/>
    <w:rsid w:val="19E00326"/>
    <w:rsid w:val="20326E13"/>
    <w:rsid w:val="509153FE"/>
    <w:rsid w:val="59E15F75"/>
    <w:rsid w:val="6784541A"/>
    <w:rsid w:val="7616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unhideWhenUsed/>
    <w:qFormat/>
    <w:uiPriority w:val="99"/>
    <w:rPr>
      <w:sz w:val="18"/>
      <w:szCs w:val="18"/>
    </w:rPr>
  </w:style>
  <w:style w:type="paragraph" w:styleId="5">
    <w:name w:val="footer"/>
    <w:basedOn w:val="1"/>
    <w:link w:val="56"/>
    <w:qFormat/>
    <w:uiPriority w:val="99"/>
    <w:pPr>
      <w:tabs>
        <w:tab w:val="center" w:pos="4153"/>
        <w:tab w:val="right" w:pos="8306"/>
      </w:tabs>
      <w:snapToGrid w:val="0"/>
      <w:jc w:val="left"/>
    </w:pPr>
    <w:rPr>
      <w:sz w:val="18"/>
      <w:szCs w:val="18"/>
    </w:rPr>
  </w:style>
  <w:style w:type="paragraph" w:styleId="6">
    <w:name w:val="header"/>
    <w:basedOn w:val="1"/>
    <w:link w:val="55"/>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99"/>
    <w:rPr>
      <w:b/>
    </w:rPr>
  </w:style>
  <w:style w:type="character" w:styleId="11">
    <w:name w:val="Hyperlink"/>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paragraph" w:customStyle="1" w:styleId="13">
    <w:name w:val="标题 11"/>
    <w:basedOn w:val="1"/>
    <w:next w:val="1"/>
    <w:link w:val="32"/>
    <w:qFormat/>
    <w:uiPriority w:val="9"/>
    <w:pPr>
      <w:keepNext/>
      <w:keepLines/>
      <w:spacing w:before="340" w:after="330" w:line="578" w:lineRule="auto"/>
      <w:outlineLvl w:val="0"/>
    </w:pPr>
    <w:rPr>
      <w:b/>
      <w:bCs/>
      <w:kern w:val="44"/>
      <w:sz w:val="44"/>
      <w:szCs w:val="44"/>
    </w:rPr>
  </w:style>
  <w:style w:type="paragraph" w:customStyle="1" w:styleId="14">
    <w:name w:val="标题 21"/>
    <w:basedOn w:val="1"/>
    <w:next w:val="1"/>
    <w:link w:val="35"/>
    <w:qFormat/>
    <w:uiPriority w:val="9"/>
    <w:pPr>
      <w:keepNext/>
      <w:keepLines/>
      <w:spacing w:before="260" w:after="260" w:line="416" w:lineRule="auto"/>
      <w:outlineLvl w:val="1"/>
    </w:pPr>
    <w:rPr>
      <w:rFonts w:ascii="Cambria" w:hAnsi="Cambria"/>
      <w:b/>
      <w:bCs/>
      <w:sz w:val="32"/>
      <w:szCs w:val="32"/>
    </w:rPr>
  </w:style>
  <w:style w:type="paragraph" w:customStyle="1" w:styleId="15">
    <w:name w:val="标题 31"/>
    <w:basedOn w:val="1"/>
    <w:next w:val="1"/>
    <w:link w:val="34"/>
    <w:qFormat/>
    <w:uiPriority w:val="9"/>
    <w:pPr>
      <w:keepNext/>
      <w:keepLines/>
      <w:spacing w:before="260" w:after="260" w:line="416" w:lineRule="auto"/>
      <w:outlineLvl w:val="2"/>
    </w:pPr>
    <w:rPr>
      <w:b/>
      <w:bCs/>
      <w:sz w:val="32"/>
      <w:szCs w:val="32"/>
    </w:rPr>
  </w:style>
  <w:style w:type="character" w:customStyle="1" w:styleId="16">
    <w:name w:val="font71"/>
    <w:qFormat/>
    <w:uiPriority w:val="0"/>
    <w:rPr>
      <w:rFonts w:hint="eastAsia" w:ascii="宋体" w:hAnsi="宋体" w:eastAsia="宋体" w:cs="宋体"/>
      <w:color w:val="000000"/>
      <w:sz w:val="18"/>
      <w:szCs w:val="18"/>
      <w:u w:val="none"/>
    </w:rPr>
  </w:style>
  <w:style w:type="character" w:customStyle="1" w:styleId="17">
    <w:name w:val="font01"/>
    <w:qFormat/>
    <w:uiPriority w:val="0"/>
    <w:rPr>
      <w:rFonts w:hint="eastAsia" w:ascii="宋体" w:hAnsi="宋体" w:eastAsia="宋体" w:cs="宋体"/>
      <w:color w:val="000000"/>
      <w:sz w:val="32"/>
      <w:szCs w:val="32"/>
      <w:u w:val="none"/>
    </w:rPr>
  </w:style>
  <w:style w:type="character" w:customStyle="1" w:styleId="18">
    <w:name w:val="font41"/>
    <w:qFormat/>
    <w:uiPriority w:val="0"/>
    <w:rPr>
      <w:rFonts w:hint="eastAsia" w:ascii="宋体" w:hAnsi="宋体" w:eastAsia="宋体" w:cs="宋体"/>
      <w:color w:val="000000"/>
      <w:sz w:val="32"/>
      <w:szCs w:val="32"/>
      <w:u w:val="none"/>
    </w:rPr>
  </w:style>
  <w:style w:type="character" w:customStyle="1" w:styleId="19">
    <w:name w:val="font11"/>
    <w:qFormat/>
    <w:uiPriority w:val="0"/>
    <w:rPr>
      <w:rFonts w:hint="eastAsia" w:ascii="宋体" w:hAnsi="宋体" w:eastAsia="宋体" w:cs="宋体"/>
      <w:color w:val="000000"/>
      <w:sz w:val="20"/>
      <w:szCs w:val="20"/>
      <w:u w:val="none"/>
    </w:rPr>
  </w:style>
  <w:style w:type="character" w:customStyle="1" w:styleId="20">
    <w:name w:val="批注框文本 字符"/>
    <w:qFormat/>
    <w:uiPriority w:val="99"/>
    <w:rPr>
      <w:rFonts w:ascii="Times New Roman" w:hAnsi="Times New Roman"/>
      <w:kern w:val="2"/>
      <w:sz w:val="18"/>
      <w:szCs w:val="18"/>
    </w:rPr>
  </w:style>
  <w:style w:type="character" w:customStyle="1" w:styleId="21">
    <w:name w:val="font81"/>
    <w:qFormat/>
    <w:uiPriority w:val="0"/>
    <w:rPr>
      <w:rFonts w:hint="eastAsia" w:ascii="宋体" w:hAnsi="宋体" w:eastAsia="宋体" w:cs="宋体"/>
      <w:b/>
      <w:bCs/>
      <w:color w:val="000000"/>
      <w:sz w:val="32"/>
      <w:szCs w:val="32"/>
      <w:u w:val="none"/>
    </w:rPr>
  </w:style>
  <w:style w:type="character" w:customStyle="1" w:styleId="22">
    <w:name w:val="font91"/>
    <w:qFormat/>
    <w:uiPriority w:val="0"/>
    <w:rPr>
      <w:rFonts w:hint="eastAsia" w:ascii="宋体" w:hAnsi="宋体" w:eastAsia="宋体" w:cs="宋体"/>
      <w:color w:val="000000"/>
      <w:sz w:val="12"/>
      <w:szCs w:val="12"/>
      <w:u w:val="none"/>
    </w:rPr>
  </w:style>
  <w:style w:type="character" w:customStyle="1" w:styleId="23">
    <w:name w:val="font21"/>
    <w:qFormat/>
    <w:uiPriority w:val="0"/>
    <w:rPr>
      <w:rFonts w:hint="eastAsia" w:ascii="宋体" w:hAnsi="宋体" w:eastAsia="宋体" w:cs="宋体"/>
      <w:color w:val="000000"/>
      <w:sz w:val="20"/>
      <w:szCs w:val="20"/>
      <w:u w:val="none"/>
    </w:rPr>
  </w:style>
  <w:style w:type="character" w:customStyle="1" w:styleId="24">
    <w:name w:val="正文文本 字符"/>
    <w:qFormat/>
    <w:locked/>
    <w:uiPriority w:val="99"/>
    <w:rPr>
      <w:rFonts w:ascii="仿宋_GB2312" w:hAnsi="Times New Roman" w:eastAsia="仿宋_GB2312"/>
      <w:sz w:val="24"/>
    </w:rPr>
  </w:style>
  <w:style w:type="character" w:customStyle="1" w:styleId="25">
    <w:name w:val="页脚 字符"/>
    <w:qFormat/>
    <w:locked/>
    <w:uiPriority w:val="99"/>
    <w:rPr>
      <w:sz w:val="18"/>
    </w:rPr>
  </w:style>
  <w:style w:type="character" w:customStyle="1" w:styleId="26">
    <w:name w:val="Body Text Char"/>
    <w:semiHidden/>
    <w:qFormat/>
    <w:uiPriority w:val="99"/>
    <w:rPr>
      <w:rFonts w:ascii="Times New Roman" w:hAnsi="Times New Roman"/>
      <w:szCs w:val="24"/>
    </w:rPr>
  </w:style>
  <w:style w:type="character" w:customStyle="1" w:styleId="27">
    <w:name w:val="font61"/>
    <w:qFormat/>
    <w:uiPriority w:val="0"/>
    <w:rPr>
      <w:rFonts w:hint="eastAsia" w:ascii="宋体" w:hAnsi="宋体" w:eastAsia="宋体" w:cs="宋体"/>
      <w:color w:val="000000"/>
      <w:sz w:val="12"/>
      <w:szCs w:val="12"/>
      <w:u w:val="none"/>
    </w:rPr>
  </w:style>
  <w:style w:type="character" w:customStyle="1" w:styleId="28">
    <w:name w:val="页码1"/>
    <w:qFormat/>
    <w:uiPriority w:val="0"/>
  </w:style>
  <w:style w:type="character" w:customStyle="1" w:styleId="29">
    <w:name w:val="font51"/>
    <w:qFormat/>
    <w:uiPriority w:val="0"/>
    <w:rPr>
      <w:rFonts w:hint="eastAsia" w:ascii="宋体" w:hAnsi="宋体" w:eastAsia="宋体" w:cs="宋体"/>
      <w:color w:val="000000"/>
      <w:sz w:val="20"/>
      <w:szCs w:val="20"/>
      <w:u w:val="none"/>
    </w:rPr>
  </w:style>
  <w:style w:type="character" w:customStyle="1" w:styleId="30">
    <w:name w:val="Header Char"/>
    <w:semiHidden/>
    <w:qFormat/>
    <w:uiPriority w:val="99"/>
    <w:rPr>
      <w:rFonts w:ascii="Times New Roman" w:hAnsi="Times New Roman"/>
      <w:sz w:val="18"/>
      <w:szCs w:val="18"/>
    </w:rPr>
  </w:style>
  <w:style w:type="character" w:customStyle="1" w:styleId="31">
    <w:name w:val="font101"/>
    <w:qFormat/>
    <w:uiPriority w:val="0"/>
    <w:rPr>
      <w:rFonts w:hint="eastAsia" w:ascii="宋体" w:hAnsi="宋体" w:eastAsia="宋体" w:cs="宋体"/>
      <w:color w:val="000000"/>
      <w:sz w:val="18"/>
      <w:szCs w:val="18"/>
      <w:u w:val="none"/>
    </w:rPr>
  </w:style>
  <w:style w:type="character" w:customStyle="1" w:styleId="32">
    <w:name w:val="标题 1 Char"/>
    <w:link w:val="13"/>
    <w:qFormat/>
    <w:uiPriority w:val="9"/>
    <w:rPr>
      <w:rFonts w:ascii="Times New Roman" w:hAnsi="Times New Roman"/>
      <w:b/>
      <w:bCs/>
      <w:kern w:val="44"/>
      <w:sz w:val="44"/>
      <w:szCs w:val="44"/>
    </w:rPr>
  </w:style>
  <w:style w:type="character" w:customStyle="1" w:styleId="33">
    <w:name w:val="Footer Char"/>
    <w:semiHidden/>
    <w:qFormat/>
    <w:uiPriority w:val="99"/>
    <w:rPr>
      <w:rFonts w:ascii="Times New Roman" w:hAnsi="Times New Roman"/>
      <w:sz w:val="18"/>
      <w:szCs w:val="18"/>
    </w:rPr>
  </w:style>
  <w:style w:type="character" w:customStyle="1" w:styleId="34">
    <w:name w:val="标题 3 Char"/>
    <w:link w:val="15"/>
    <w:qFormat/>
    <w:uiPriority w:val="9"/>
    <w:rPr>
      <w:rFonts w:ascii="Times New Roman" w:hAnsi="Times New Roman"/>
      <w:b/>
      <w:bCs/>
      <w:kern w:val="2"/>
      <w:sz w:val="32"/>
      <w:szCs w:val="32"/>
    </w:rPr>
  </w:style>
  <w:style w:type="character" w:customStyle="1" w:styleId="35">
    <w:name w:val="标题 2 Char"/>
    <w:link w:val="14"/>
    <w:qFormat/>
    <w:uiPriority w:val="9"/>
    <w:rPr>
      <w:rFonts w:ascii="Cambria" w:hAnsi="Cambria" w:eastAsia="宋体" w:cs="Times New Roman"/>
      <w:b/>
      <w:bCs/>
      <w:kern w:val="2"/>
      <w:sz w:val="32"/>
      <w:szCs w:val="32"/>
    </w:rPr>
  </w:style>
  <w:style w:type="character" w:customStyle="1" w:styleId="36">
    <w:name w:val="页眉 字符"/>
    <w:semiHidden/>
    <w:qFormat/>
    <w:locked/>
    <w:uiPriority w:val="99"/>
    <w:rPr>
      <w:sz w:val="18"/>
    </w:rPr>
  </w:style>
  <w:style w:type="character" w:customStyle="1" w:styleId="37">
    <w:name w:val="font31"/>
    <w:qFormat/>
    <w:uiPriority w:val="0"/>
    <w:rPr>
      <w:rFonts w:hint="eastAsia" w:ascii="宋体" w:hAnsi="宋体" w:eastAsia="宋体" w:cs="宋体"/>
      <w:color w:val="000000"/>
      <w:sz w:val="20"/>
      <w:szCs w:val="20"/>
      <w:u w:val="none"/>
    </w:rPr>
  </w:style>
  <w:style w:type="paragraph" w:customStyle="1" w:styleId="38">
    <w:name w:val="TOC 21"/>
    <w:basedOn w:val="1"/>
    <w:next w:val="1"/>
    <w:unhideWhenUsed/>
    <w:qFormat/>
    <w:uiPriority w:val="39"/>
    <w:pPr>
      <w:tabs>
        <w:tab w:val="right" w:leader="dot" w:pos="8296"/>
      </w:tabs>
      <w:ind w:left="420" w:leftChars="200"/>
    </w:pPr>
  </w:style>
  <w:style w:type="paragraph" w:customStyle="1" w:styleId="39">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40">
    <w:name w:val="页脚1"/>
    <w:basedOn w:val="1"/>
    <w:qFormat/>
    <w:uiPriority w:val="99"/>
    <w:pPr>
      <w:tabs>
        <w:tab w:val="center" w:pos="4153"/>
        <w:tab w:val="right" w:pos="8306"/>
      </w:tabs>
      <w:snapToGrid w:val="0"/>
      <w:jc w:val="left"/>
    </w:pPr>
    <w:rPr>
      <w:rFonts w:ascii="Calibri" w:hAnsi="Calibri"/>
      <w:kern w:val="0"/>
      <w:sz w:val="18"/>
      <w:szCs w:val="18"/>
    </w:rPr>
  </w:style>
  <w:style w:type="paragraph" w:customStyle="1" w:styleId="41">
    <w:name w:val="TOC 31"/>
    <w:basedOn w:val="1"/>
    <w:next w:val="1"/>
    <w:unhideWhenUsed/>
    <w:qFormat/>
    <w:uiPriority w:val="39"/>
    <w:pPr>
      <w:tabs>
        <w:tab w:val="right" w:leader="dot" w:pos="8296"/>
      </w:tabs>
      <w:ind w:left="840" w:leftChars="400"/>
    </w:pPr>
  </w:style>
  <w:style w:type="paragraph" w:customStyle="1" w:styleId="42">
    <w:name w:val="TOC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43">
    <w:name w:val="列表段落1"/>
    <w:basedOn w:val="1"/>
    <w:qFormat/>
    <w:uiPriority w:val="34"/>
    <w:pPr>
      <w:ind w:firstLine="420" w:firstLineChars="200"/>
    </w:pPr>
  </w:style>
  <w:style w:type="paragraph" w:customStyle="1" w:styleId="44">
    <w:name w:val="目录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45">
    <w:name w:val="TOC 标题1"/>
    <w:basedOn w:val="1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46">
    <w:name w:val="TOC 标题2"/>
    <w:basedOn w:val="1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4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48">
    <w:name w:val="List Paragraph"/>
    <w:basedOn w:val="1"/>
    <w:qFormat/>
    <w:uiPriority w:val="34"/>
    <w:pPr>
      <w:ind w:firstLine="420" w:firstLineChars="200"/>
    </w:pPr>
  </w:style>
  <w:style w:type="paragraph" w:customStyle="1" w:styleId="49">
    <w:name w:val="TOC 标题11"/>
    <w:basedOn w:val="1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50">
    <w:name w:val="TOC Heading1"/>
    <w:basedOn w:val="1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1">
    <w:name w:val="四号正文"/>
    <w:basedOn w:val="1"/>
    <w:qFormat/>
    <w:uiPriority w:val="0"/>
    <w:pPr>
      <w:spacing w:line="360" w:lineRule="auto"/>
    </w:pPr>
    <w:rPr>
      <w:rFonts w:ascii="??" w:hAnsi="??" w:cs="宋体"/>
      <w:color w:val="000000"/>
      <w:kern w:val="0"/>
      <w:sz w:val="28"/>
      <w:szCs w:val="21"/>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4">
    <w:name w:val="批注文字 Char"/>
    <w:basedOn w:val="9"/>
    <w:semiHidden/>
    <w:qFormat/>
    <w:uiPriority w:val="99"/>
    <w:rPr>
      <w:kern w:val="2"/>
      <w:sz w:val="21"/>
      <w:szCs w:val="24"/>
    </w:rPr>
  </w:style>
  <w:style w:type="character" w:customStyle="1" w:styleId="55">
    <w:name w:val="页眉 字符1"/>
    <w:basedOn w:val="9"/>
    <w:link w:val="6"/>
    <w:semiHidden/>
    <w:qFormat/>
    <w:uiPriority w:val="99"/>
    <w:rPr>
      <w:kern w:val="2"/>
      <w:sz w:val="18"/>
      <w:szCs w:val="18"/>
    </w:rPr>
  </w:style>
  <w:style w:type="character" w:customStyle="1" w:styleId="56">
    <w:name w:val="页脚 字符1"/>
    <w:basedOn w:val="9"/>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Workbook2.xls"/><Relationship Id="rId7" Type="http://schemas.openxmlformats.org/officeDocument/2006/relationships/image" Target="media/image1.emf"/><Relationship Id="rId6" Type="http://schemas.openxmlformats.org/officeDocument/2006/relationships/oleObject" Target="embeddings/Workbook1.xls"/><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0.xml"/><Relationship Id="rId26" Type="http://schemas.openxmlformats.org/officeDocument/2006/relationships/customXml" Target="../customXml/item9.xml"/><Relationship Id="rId25" Type="http://schemas.openxmlformats.org/officeDocument/2006/relationships/customXml" Target="../customXml/item8.xml"/><Relationship Id="rId24" Type="http://schemas.openxmlformats.org/officeDocument/2006/relationships/customXml" Target="../customXml/item7.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emf"/><Relationship Id="rId15" Type="http://schemas.openxmlformats.org/officeDocument/2006/relationships/oleObject" Target="embeddings/Workbook5.xls"/><Relationship Id="rId14" Type="http://schemas.openxmlformats.org/officeDocument/2006/relationships/image" Target="media/image5.emf"/><Relationship Id="rId13" Type="http://schemas.openxmlformats.org/officeDocument/2006/relationships/oleObject" Target="embeddings/Workbook4.xls"/><Relationship Id="rId12" Type="http://schemas.openxmlformats.org/officeDocument/2006/relationships/image" Target="media/image4.emf"/><Relationship Id="rId11" Type="http://schemas.openxmlformats.org/officeDocument/2006/relationships/oleObject" Target="embeddings/Workbook3.xls"/><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hpExts>
    <customShpInfo spid="_x0000_s2571"/>
    <customShpInfo spid="_x0000_s2575"/>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26</cp:revision>
  <cp:lastPrinted>2022-08-06T02:23:00Z</cp:lastPrinted>
  <dcterms:created xsi:type="dcterms:W3CDTF">2020-08-05T01:49:00Z</dcterms:created>
  <dcterms:modified xsi:type="dcterms:W3CDTF">2022-11-08T01:40:23Z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31</cp:revision>
  <cp:lastPrinted>2022-08-06T02:23:00Z</cp:lastPrinted>
  <dcterms:created xsi:type="dcterms:W3CDTF">2020-08-05T01:49:00Z</dcterms:created>
  <dcterms:modified xsi:type="dcterms:W3CDTF">2023-02-23T07:41:00Z</dcterms:modified>
</cp:core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4182F7B4DB124068BB5B165E7CF38347</vt:lpstr>
  </property>
</Properties>
</file>

<file path=customXml/item4.xml><?xml version="1.0" encoding="utf-8"?>
<Properties xmlns="http://schemas.openxmlformats.org/officeDocument/2006/extended-properties" xmlns:vt="http://schemas.openxmlformats.org/officeDocument/2006/docPropsVTypes">
  <Template>Normal</Template>
  <TotalTime>157266254</TotalTime>
  <Pages>40</Pages>
  <Words>2631</Words>
  <Characters>15000</Characters>
  <Application>Microsoft Office Word</Application>
  <DocSecurity>0</DocSecurity>
  <Lines>125</Lines>
  <Paragraphs>35</Paragraphs>
  <ScaleCrop>false</ScaleCrop>
  <Company>四川省财政厅</Company>
  <LinksUpToDate>false</LinksUpToDate>
  <CharactersWithSpaces>17596</CharactersWithSpaces>
  <SharedDoc>false</SharedDoc>
  <HyperlinksChanged>false</HyperlinksChanged>
  <AppVersion>12.0000</AppVersion>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4182F7B4DB124068BB5B165E7CF38347</vt:lpstr>
  </proper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4182F7B4DB124068BB5B165E7CF38347</vt:lpwstr>
  </property>
</Properties>
</file>

<file path=customXml/item7.xml><?xml version="1.0" encoding="utf-8"?>
<Properties xmlns:vt="http://schemas.openxmlformats.org/officeDocument/2006/docPropsVTypes" xmlns="http://schemas.openxmlformats.org/officeDocument/2006/extended-properties">
  <Template>Normal</Template>
  <TotalTime>157266240</TotalTime>
  <Pages>43</Pages>
  <Words>2928</Words>
  <Characters>16696</Characters>
  <Application>WPS Office_11.1.0.9208_F1E327BC-269C-435d-A152-05C5408002CA</Application>
  <DocSecurity>0</DocSecurity>
  <Lines>139</Lines>
  <Paragraphs>39</Paragraphs>
  <Company>四川省财政厅</Company>
  <CharactersWithSpaces>19585</CharactersWithSpaces>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31</cp:revision>
  <cp:lastPrinted>2022-08-06T02:23:00Z</cp:lastPrinted>
  <dcterms:created xsi:type="dcterms:W3CDTF">2020-08-05T01:49:00Z</dcterms:created>
  <dcterms:modified xsi:type="dcterms:W3CDTF">2023-02-23T07:41:00Z</dcterms:modified>
</cp:coreProperties>
</file>

<file path=customXml/item9.xml><?xml version="1.0" encoding="utf-8"?>
<Properties xmlns:vt="http://schemas.openxmlformats.org/officeDocument/2006/docPropsVTypes" xmlns="http://schemas.openxmlformats.org/officeDocument/2006/extended-properties">
  <Template>Normal</Template>
  <TotalTime>157266254</TotalTime>
  <Pages>40</Pages>
  <Words>2631</Words>
  <Characters>15000</Characters>
  <Application>Microsoft Office Word</Application>
  <DocSecurity>0</DocSecurity>
  <Lines>125</Lines>
  <Paragraphs>35</Paragraphs>
  <Company>四川省财政厅</Company>
  <CharactersWithSpaces>17596</CharactersWithSpaces>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0D69893-5161-4A85-9858-6CFDA55404C2}">
  <ds:schemaRefs/>
</ds:datastoreItem>
</file>

<file path=customXml/itemProps2.xml><?xml version="1.0" encoding="utf-8"?>
<ds:datastoreItem xmlns:ds="http://schemas.openxmlformats.org/officeDocument/2006/customXml" ds:itemID="{5D42F06F-1647-4E0E-991D-C9593D7472E7}">
  <ds:schemaRefs/>
</ds:datastoreItem>
</file>

<file path=customXml/itemProps3.xml><?xml version="1.0" encoding="utf-8"?>
<ds:datastoreItem xmlns:ds="http://schemas.openxmlformats.org/officeDocument/2006/customXml" ds:itemID="{01847D59-91FA-4C4B-A747-6DD336A8B50C}">
  <ds:schemaRefs/>
</ds:datastoreItem>
</file>

<file path=customXml/itemProps4.xml><?xml version="1.0" encoding="utf-8"?>
<ds:datastoreItem xmlns:ds="http://schemas.openxmlformats.org/officeDocument/2006/customXml" ds:itemID="{D532009B-7627-4BF3-BB14-FC3DE80CBC72}">
  <ds:schemaRefs/>
</ds:datastoreItem>
</file>

<file path=customXml/itemProps5.xml><?xml version="1.0" encoding="utf-8"?>
<ds:datastoreItem xmlns:ds="http://schemas.openxmlformats.org/officeDocument/2006/customXml" ds:itemID="{B9DB3C31-A000-4A3E-91A0-FD8994B55FC9}">
  <ds:schemaRefs/>
</ds:datastoreItem>
</file>

<file path=customXml/itemProps6.xml><?xml version="1.0" encoding="utf-8"?>
<ds:datastoreItem xmlns:ds="http://schemas.openxmlformats.org/officeDocument/2006/customXml" ds:itemID="{8EB87DFF-2949-471B-B60E-60B8F5C667EC}">
  <ds:schemaRefs/>
</ds:datastoreItem>
</file>

<file path=customXml/itemProps7.xml><?xml version="1.0" encoding="utf-8"?>
<ds:datastoreItem xmlns:ds="http://schemas.openxmlformats.org/officeDocument/2006/customXml" ds:itemID="{8F5A82DD-829C-48B3-8C2D-33805BED1837}">
  <ds:schemaRefs/>
</ds:datastoreItem>
</file>

<file path=customXml/itemProps8.xml><?xml version="1.0" encoding="utf-8"?>
<ds:datastoreItem xmlns:ds="http://schemas.openxmlformats.org/officeDocument/2006/customXml" ds:itemID="{7ECFC7C1-6865-47EA-AE8D-54E4E43628B9}">
  <ds:schemaRefs/>
</ds:datastoreItem>
</file>

<file path=customXml/itemProps9.xml><?xml version="1.0" encoding="utf-8"?>
<ds:datastoreItem xmlns:ds="http://schemas.openxmlformats.org/officeDocument/2006/customXml" ds:itemID="{D855DD4D-82D8-406D-970D-81CB0931EA1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39</Pages>
  <Words>13828</Words>
  <Characters>14801</Characters>
  <Lines>124</Lines>
  <Paragraphs>35</Paragraphs>
  <TotalTime>8</TotalTime>
  <ScaleCrop>false</ScaleCrop>
  <LinksUpToDate>false</LinksUpToDate>
  <CharactersWithSpaces>14845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cp:lastModifiedBy>
  <cp:lastPrinted>2022-08-06T02:23:00Z</cp:lastPrinted>
  <dcterms:modified xsi:type="dcterms:W3CDTF">2024-12-20T08:21:45Z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4182F7B4DB124068BB5B165E7CF38347</vt:lpwstr>
  </property>
</Properties>
</file>