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3047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3DFF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7986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2"/>
          <w:szCs w:val="28"/>
          <w:lang w:val="en-US" w:eastAsia="zh-CN"/>
        </w:rPr>
        <w:t>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6"/>
          <w:u w:val="single"/>
          <w:lang w:val="en-US" w:eastAsia="zh-CN"/>
        </w:rPr>
        <w:t>省市县重点项目建设（部门）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</w:t>
      </w:r>
    </w:p>
    <w:p w14:paraId="5F89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</w:p>
    <w:tbl>
      <w:tblPr>
        <w:tblStyle w:val="6"/>
        <w:tblW w:w="10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 w14:paraId="401D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0" w:type="dxa"/>
            <w:noWrap w:val="0"/>
            <w:vAlign w:val="center"/>
          </w:tcPr>
          <w:p w14:paraId="5338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2490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 w14:paraId="06C2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0ED0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4642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4E1EE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noWrap w:val="0"/>
            <w:vAlign w:val="center"/>
          </w:tcPr>
          <w:p w14:paraId="6E46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县公安局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1F1F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1C0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1.协助省市县重大项目现场推进活动得1分；</w:t>
            </w:r>
          </w:p>
          <w:p w14:paraId="2AB9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3A84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3.完成省市县重点项目年度目标任务100%得1.9分。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1185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29E1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0C8C5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70" w:type="dxa"/>
            <w:noWrap w:val="0"/>
            <w:vAlign w:val="center"/>
          </w:tcPr>
          <w:p w14:paraId="23F3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通江生态环境局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26EB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3C34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1.协助省市县重大项目现场推进活动得1分；</w:t>
            </w:r>
          </w:p>
          <w:p w14:paraId="1B44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25F2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3.完成省市县重点项目年度目标任务100%得1.9分。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5CC8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5145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7B7A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0" w:type="dxa"/>
            <w:noWrap w:val="0"/>
            <w:vAlign w:val="center"/>
          </w:tcPr>
          <w:p w14:paraId="1FD0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县卫生健康局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3465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1B8E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1.协助省市县重大项目现场推进活动得0.9分；</w:t>
            </w:r>
          </w:p>
          <w:p w14:paraId="3E69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324E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3.完成省市县重点项目年度目标任务100%得2分。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603A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56F5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6EE25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0" w:type="dxa"/>
            <w:noWrap w:val="0"/>
            <w:vAlign w:val="center"/>
          </w:tcPr>
          <w:p w14:paraId="2361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县自然资源和规划局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4953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5367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1.协助省市县重大项目现场推进活动得0.9分；</w:t>
            </w:r>
          </w:p>
          <w:p w14:paraId="7A48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3BC0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3.完成省市县重点项目年度目标任务100%得2分。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1C66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76F2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4EDF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0" w:type="dxa"/>
            <w:noWrap w:val="0"/>
            <w:vAlign w:val="center"/>
          </w:tcPr>
          <w:p w14:paraId="3BE2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高明新区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534E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3DCC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1.协助省市县重大项目现场推进活动得1分；</w:t>
            </w:r>
          </w:p>
          <w:p w14:paraId="08F5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7E47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3.完成省市县重点项目年度目标任务90%得1.8分。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2E14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4D81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3FFDE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0" w:type="dxa"/>
            <w:noWrap w:val="0"/>
            <w:vAlign w:val="center"/>
          </w:tcPr>
          <w:p w14:paraId="1719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县机关事务服务中心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6934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6853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1.协助省市县重大项目现场推进活动得1分；</w:t>
            </w:r>
          </w:p>
          <w:p w14:paraId="19DD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2C7C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3.完成省市县重点项目年度目标任务85%得1.7分。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5A90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4611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5876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0" w:type="dxa"/>
            <w:noWrap w:val="0"/>
            <w:vAlign w:val="center"/>
          </w:tcPr>
          <w:p w14:paraId="44E9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县文广体旅局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6E5C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5175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1.协助省市县重大项目现场推进活动得1分；</w:t>
            </w:r>
          </w:p>
          <w:p w14:paraId="61E3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2.完成省市县重点项目年度投资额100%得2分；</w:t>
            </w:r>
          </w:p>
          <w:p w14:paraId="35A7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3.完成省市县重点项目年度目标任务85%得1.7分。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3ECF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2634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7B113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07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E23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其他部门均不扣分</w:t>
            </w:r>
          </w:p>
        </w:tc>
      </w:tr>
    </w:tbl>
    <w:p w14:paraId="3439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8FD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CD2A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CD2A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WY4ZGRjMWVkN2JiYTA1ZGU1Y2FhMTU1NmIxNTkifQ=="/>
  </w:docVars>
  <w:rsids>
    <w:rsidRoot w:val="38BB694B"/>
    <w:rsid w:val="062603BC"/>
    <w:rsid w:val="08422633"/>
    <w:rsid w:val="08DC42B4"/>
    <w:rsid w:val="095F07CB"/>
    <w:rsid w:val="0F5C08A7"/>
    <w:rsid w:val="1C201AE0"/>
    <w:rsid w:val="2907142C"/>
    <w:rsid w:val="2CAA5E21"/>
    <w:rsid w:val="2F1F0B51"/>
    <w:rsid w:val="3632560E"/>
    <w:rsid w:val="38027337"/>
    <w:rsid w:val="38BB694B"/>
    <w:rsid w:val="3B05412E"/>
    <w:rsid w:val="3FA320C9"/>
    <w:rsid w:val="42537169"/>
    <w:rsid w:val="458A4B1F"/>
    <w:rsid w:val="4C9036F0"/>
    <w:rsid w:val="514075C6"/>
    <w:rsid w:val="53682217"/>
    <w:rsid w:val="55E50274"/>
    <w:rsid w:val="563520B6"/>
    <w:rsid w:val="5BC34192"/>
    <w:rsid w:val="65B456E9"/>
    <w:rsid w:val="66134265"/>
    <w:rsid w:val="6B980243"/>
    <w:rsid w:val="738642C8"/>
    <w:rsid w:val="76201A56"/>
    <w:rsid w:val="786646C8"/>
    <w:rsid w:val="7A053C5C"/>
    <w:rsid w:val="7A4F2CD9"/>
    <w:rsid w:val="7AA3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autoRedefine/>
    <w:unhideWhenUsed/>
    <w:qFormat/>
    <w:uiPriority w:val="39"/>
    <w:pPr>
      <w:ind w:left="168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本"/>
    <w:basedOn w:val="1"/>
    <w:next w:val="2"/>
    <w:autoRedefine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793</Characters>
  <Lines>0</Lines>
  <Paragraphs>0</Paragraphs>
  <TotalTime>3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2025-03-11T01:30:00Z</dcterms:created>
  <dc:creator>Administrator</dc:creator>
  <cp:lastModifiedBy>For丨丶Tomorrow</cp:lastModifiedBy>
  <dcterms:modified xsi:type="dcterms:W3CDTF">2025-03-18T02:51:05Z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BEEA66DAC72B496EB4BC0594C2ED94A1_13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