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28"/>
        <w:gridCol w:w="545"/>
        <w:gridCol w:w="545"/>
        <w:gridCol w:w="549"/>
        <w:gridCol w:w="538"/>
        <w:gridCol w:w="939"/>
        <w:gridCol w:w="514"/>
        <w:gridCol w:w="716"/>
        <w:gridCol w:w="939"/>
        <w:gridCol w:w="525"/>
        <w:gridCol w:w="733"/>
        <w:gridCol w:w="939"/>
        <w:gridCol w:w="528"/>
        <w:gridCol w:w="698"/>
        <w:gridCol w:w="939"/>
        <w:gridCol w:w="492"/>
        <w:gridCol w:w="733"/>
        <w:gridCol w:w="939"/>
        <w:gridCol w:w="528"/>
        <w:gridCol w:w="716"/>
        <w:gridCol w:w="536"/>
      </w:tblGrid>
      <w:tr w14:paraId="1504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84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E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通江县2025年粮油作物重大品种推广种植意愿征集表</w:t>
            </w:r>
          </w:p>
        </w:tc>
      </w:tr>
      <w:tr w14:paraId="60E0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CA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主体 （公章或手印）                  负责人：               时间：    年   月    日</w:t>
            </w:r>
          </w:p>
        </w:tc>
      </w:tr>
      <w:tr w14:paraId="3006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身份证号/机构代码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53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需求意向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FE3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84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6B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85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6D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08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73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</w:t>
            </w: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CD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6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DA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5D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E6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C3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8F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99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 面积（亩）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需求数量（公斤）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 面积 （亩）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需求数量（公斤）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 面积（亩）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  <w:bookmarkStart w:id="0" w:name="_GoBack"/>
            <w:bookmarkEnd w:id="0"/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需求数量（公斤）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需求数量（公斤）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 面积（亩）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5A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需求数量（公斤）</w:t>
            </w: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9C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E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C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4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D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85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3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2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8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0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E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2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5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C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1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E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0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7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F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5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9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4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C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D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E6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2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7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E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D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9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4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2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7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A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A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A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2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6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6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5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0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D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F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1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8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4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5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84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9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7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7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B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4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A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3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8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7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6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7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D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1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5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6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1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1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8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0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1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C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2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8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3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1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C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3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1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2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5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B9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E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E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6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B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9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2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6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1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7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0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C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4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C91279C">
      <w:pPr>
        <w:pStyle w:val="3"/>
        <w:spacing w:before="48" w:line="221" w:lineRule="auto"/>
        <w:jc w:val="left"/>
        <w:rPr>
          <w:rFonts w:hint="eastAsia"/>
          <w:spacing w:val="16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16"/>
          <w:sz w:val="24"/>
          <w:szCs w:val="24"/>
          <w:lang w:val="en-US" w:eastAsia="zh-CN"/>
        </w:rPr>
        <w:t>说明：主体类型为农户、种粮大户、家庭农场、专业合作社农业产业化龙头企业、其他。</w:t>
      </w:r>
    </w:p>
    <w:p w14:paraId="627E80F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3154B"/>
    <w:rsid w:val="24CD5D6E"/>
    <w:rsid w:val="3063154B"/>
    <w:rsid w:val="38796B2B"/>
    <w:rsid w:val="3E2D1690"/>
    <w:rsid w:val="5AD36B71"/>
    <w:rsid w:val="661E26B4"/>
    <w:rsid w:val="7E7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520" w:lineRule="exact"/>
      <w:jc w:val="center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1"/>
      <w:szCs w:val="31"/>
      <w:lang w:val="en-US" w:eastAsia="en-US" w:bidi="ar-SA"/>
    </w:rPr>
  </w:style>
  <w:style w:type="character" w:customStyle="1" w:styleId="6">
    <w:name w:val="标题 1 Char"/>
    <w:link w:val="2"/>
    <w:qFormat/>
    <w:uiPriority w:val="9"/>
    <w:rPr>
      <w:rFonts w:ascii="Calibri" w:hAnsi="Calibri" w:eastAsia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2025-03-28T09:40:00Z</dcterms:created>
  <dc:creator> </dc:creator>
  <cp:lastModifiedBy> </cp:lastModifiedBy>
  <dcterms:modified xsi:type="dcterms:W3CDTF">2025-03-28T09:41:41Z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34CDD19A482C42CFA0E5D5EE811E78A2_11</vt:lpwstr>
  </property>
  <property fmtid="{D5CDD505-2E9C-101B-9397-08002B2CF9AE}" pid="4" name="KSOTemplateDocerSaveRecord">
    <vt:lpwstr>eyJoZGlkIjoiM2YzZjVkZTBmNDQ5MzNiZTE1OTQ5YTlmZjU0NzY2ZGIiLCJ1c2VySWQiOiIzMDkwMTc0MTUifQ==</vt:lpwstr>
  </property>
</Properties>
</file>